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25" w:rsidRPr="00055227" w:rsidRDefault="00393525" w:rsidP="001B36B5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:rsidR="00393525" w:rsidRPr="00C47747" w:rsidRDefault="00C47747" w:rsidP="00393525">
      <w:pPr>
        <w:pStyle w:val="a9"/>
        <w:rPr>
          <w:rFonts w:ascii="Times New Roman" w:hAnsi="Times New Roman" w:cs="Times New Roman"/>
          <w:sz w:val="28"/>
          <w:szCs w:val="28"/>
          <w:u w:val="single"/>
        </w:rPr>
      </w:pPr>
      <w:r w:rsidRPr="00C47747">
        <w:rPr>
          <w:rFonts w:ascii="Times New Roman" w:hAnsi="Times New Roman" w:cs="Times New Roman"/>
          <w:sz w:val="28"/>
          <w:szCs w:val="28"/>
          <w:u w:val="single"/>
        </w:rPr>
        <w:t>Пояснительная записка</w:t>
      </w:r>
    </w:p>
    <w:p w:rsidR="00393525" w:rsidRDefault="00393525" w:rsidP="00393525">
      <w:pPr>
        <w:pStyle w:val="a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</w:t>
      </w:r>
      <w:r w:rsidR="009558D8">
        <w:rPr>
          <w:rFonts w:ascii="Times New Roman" w:hAnsi="Times New Roman" w:cs="Times New Roman"/>
        </w:rPr>
        <w:t>а по предмету «И</w:t>
      </w:r>
      <w:r>
        <w:rPr>
          <w:rFonts w:ascii="Times New Roman" w:hAnsi="Times New Roman" w:cs="Times New Roman"/>
        </w:rPr>
        <w:t xml:space="preserve">скусство» для 9 класса разработана на основе </w:t>
      </w:r>
      <w:r>
        <w:rPr>
          <w:rFonts w:ascii="Times New Roman" w:hAnsi="Times New Roman" w:cs="Times New Roman"/>
          <w:bCs/>
        </w:rPr>
        <w:t xml:space="preserve">Федерального компонента государственного образовательного стандарта   основного  образования по искусству.  </w:t>
      </w:r>
      <w:r>
        <w:rPr>
          <w:rFonts w:ascii="Times New Roman" w:hAnsi="Times New Roman" w:cs="Times New Roman"/>
        </w:rPr>
        <w:t>Примерной учебной программы основного образования, утверждённой Министерством образования РФ,  в соответствии с федеральным компонентом государственного стандарта основного</w:t>
      </w:r>
      <w:r w:rsidR="00C32810">
        <w:rPr>
          <w:rFonts w:ascii="Times New Roman" w:hAnsi="Times New Roman" w:cs="Times New Roman"/>
        </w:rPr>
        <w:t xml:space="preserve"> общего образования (рассчитанной на 2 года обучения) ,</w:t>
      </w:r>
      <w:r>
        <w:rPr>
          <w:rFonts w:ascii="Times New Roman" w:hAnsi="Times New Roman" w:cs="Times New Roman"/>
        </w:rPr>
        <w:t xml:space="preserve"> на основе авторской программы «Искусство 8-9 классы»</w:t>
      </w:r>
      <w:r w:rsidR="00C328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C32810">
        <w:rPr>
          <w:rFonts w:ascii="Times New Roman" w:hAnsi="Times New Roman" w:cs="Times New Roman"/>
          <w:bCs/>
          <w:iCs/>
          <w:color w:val="000000"/>
        </w:rPr>
        <w:t>Г. П. Серге</w:t>
      </w:r>
      <w:r w:rsidR="00C32810">
        <w:rPr>
          <w:rFonts w:ascii="Times New Roman" w:hAnsi="Times New Roman" w:cs="Times New Roman"/>
          <w:bCs/>
          <w:iCs/>
          <w:color w:val="000000"/>
        </w:rPr>
        <w:softHyphen/>
        <w:t>евой, И. Э. Кашековой, Е. Д. Критской</w:t>
      </w:r>
      <w:r>
        <w:rPr>
          <w:rFonts w:ascii="Times New Roman" w:hAnsi="Times New Roman" w:cs="Times New Roman"/>
          <w:bCs/>
          <w:iCs/>
          <w:color w:val="000000"/>
        </w:rPr>
        <w:t>.</w:t>
      </w:r>
      <w:r>
        <w:rPr>
          <w:rFonts w:ascii="Times New Roman" w:hAnsi="Times New Roman" w:cs="Times New Roman"/>
        </w:rPr>
        <w:t xml:space="preserve"> Сборник: «Программы для общеобразовательных учреждений: «Музыка  1-7 класс</w:t>
      </w:r>
      <w:r w:rsidR="00C32810">
        <w:rPr>
          <w:rFonts w:ascii="Times New Roman" w:hAnsi="Times New Roman" w:cs="Times New Roman"/>
        </w:rPr>
        <w:t>ы.  Искусство 8-9 классы» М</w:t>
      </w:r>
      <w:r>
        <w:rPr>
          <w:rFonts w:ascii="Times New Roman" w:hAnsi="Times New Roman" w:cs="Times New Roman"/>
        </w:rPr>
        <w:t xml:space="preserve">, </w:t>
      </w:r>
      <w:r w:rsidR="00C3281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 Просвещение</w:t>
      </w:r>
      <w:r w:rsidR="00C32810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,  2010 г</w:t>
      </w:r>
      <w:r>
        <w:rPr>
          <w:rFonts w:ascii="Times New Roman" w:hAnsi="Times New Roman" w:cs="Times New Roman"/>
          <w:b/>
          <w:i/>
        </w:rPr>
        <w:t xml:space="preserve">. </w:t>
      </w:r>
      <w:r>
        <w:rPr>
          <w:rFonts w:ascii="Times New Roman" w:hAnsi="Times New Roman" w:cs="Times New Roman"/>
        </w:rPr>
        <w:t xml:space="preserve">Положением </w:t>
      </w:r>
      <w:r>
        <w:rPr>
          <w:rFonts w:ascii="Times New Roman" w:hAnsi="Times New Roman" w:cs="Times New Roman"/>
          <w:bCs/>
          <w:iCs/>
        </w:rPr>
        <w:t>о</w:t>
      </w:r>
      <w:r>
        <w:rPr>
          <w:rFonts w:ascii="Times New Roman" w:hAnsi="Times New Roman" w:cs="Times New Roman"/>
          <w:bCs/>
          <w:i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>рабочей программе</w:t>
      </w:r>
      <w:r>
        <w:rPr>
          <w:rFonts w:ascii="Times New Roman" w:hAnsi="Times New Roman" w:cs="Times New Roman"/>
        </w:rPr>
        <w:t xml:space="preserve"> учебных курсов, предметов, дисциплин (модулей) </w:t>
      </w:r>
      <w:r>
        <w:rPr>
          <w:rFonts w:ascii="Times New Roman" w:hAnsi="Times New Roman" w:cs="Times New Roman"/>
          <w:bCs/>
          <w:iCs/>
        </w:rPr>
        <w:t>муниципального бюджетного общеобразовательного учреждения «Средняя общеобразовательная школа №20 с углубленным изучением отдельных предметов» Пр. № 606-р от 31.08.2011 г.</w:t>
      </w:r>
    </w:p>
    <w:p w:rsidR="002355D3" w:rsidRDefault="002355D3" w:rsidP="00393525">
      <w:pPr>
        <w:shd w:val="clear" w:color="auto" w:fill="FFFFFF"/>
        <w:autoSpaceDE w:val="0"/>
        <w:autoSpaceDN w:val="0"/>
        <w:adjustRightInd w:val="0"/>
        <w:ind w:right="540"/>
        <w:jc w:val="both"/>
      </w:pPr>
    </w:p>
    <w:p w:rsidR="00393525" w:rsidRDefault="00393525" w:rsidP="00393525">
      <w:pPr>
        <w:shd w:val="clear" w:color="auto" w:fill="FFFFFF"/>
        <w:autoSpaceDE w:val="0"/>
        <w:autoSpaceDN w:val="0"/>
        <w:adjustRightInd w:val="0"/>
        <w:ind w:right="540"/>
        <w:jc w:val="both"/>
        <w:rPr>
          <w:color w:val="000000"/>
          <w:u w:val="single"/>
        </w:rPr>
      </w:pPr>
      <w:r>
        <w:rPr>
          <w:color w:val="000000"/>
          <w:u w:val="single"/>
        </w:rPr>
        <w:t>Методологической основой программы являются современ</w:t>
      </w:r>
      <w:r>
        <w:rPr>
          <w:color w:val="000000"/>
          <w:u w:val="single"/>
        </w:rPr>
        <w:softHyphen/>
        <w:t>ные концепции в области:</w:t>
      </w:r>
    </w:p>
    <w:p w:rsidR="00393525" w:rsidRDefault="00393525" w:rsidP="0039352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40"/>
        <w:jc w:val="both"/>
        <w:rPr>
          <w:color w:val="000000"/>
        </w:rPr>
      </w:pPr>
      <w:r>
        <w:rPr>
          <w:iCs/>
          <w:color w:val="000000"/>
        </w:rPr>
        <w:t xml:space="preserve">эстетики </w:t>
      </w:r>
      <w:r>
        <w:rPr>
          <w:color w:val="000000"/>
        </w:rPr>
        <w:t xml:space="preserve">авторы - Ю. Б. Борев, Н. И. Киященко, Л. Н. Столович, Б. А. Эренгросс и другие, </w:t>
      </w:r>
    </w:p>
    <w:p w:rsidR="00393525" w:rsidRDefault="00393525" w:rsidP="00393525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40"/>
        <w:jc w:val="both"/>
        <w:rPr>
          <w:color w:val="000000"/>
        </w:rPr>
      </w:pPr>
      <w:r>
        <w:rPr>
          <w:color w:val="000000"/>
        </w:rPr>
        <w:t xml:space="preserve">в </w:t>
      </w:r>
      <w:r>
        <w:rPr>
          <w:iCs/>
          <w:color w:val="000000"/>
        </w:rPr>
        <w:t>культуроло</w:t>
      </w:r>
      <w:r>
        <w:rPr>
          <w:iCs/>
          <w:color w:val="000000"/>
        </w:rPr>
        <w:softHyphen/>
        <w:t xml:space="preserve">гии </w:t>
      </w:r>
      <w:r>
        <w:rPr>
          <w:color w:val="000000"/>
        </w:rPr>
        <w:t>авторы А И. Арнольдов,</w:t>
      </w:r>
    </w:p>
    <w:p w:rsidR="00393525" w:rsidRDefault="00393525" w:rsidP="00393525">
      <w:pPr>
        <w:shd w:val="clear" w:color="auto" w:fill="FFFFFF"/>
        <w:autoSpaceDE w:val="0"/>
        <w:autoSpaceDN w:val="0"/>
        <w:adjustRightInd w:val="0"/>
        <w:ind w:right="540"/>
        <w:jc w:val="both"/>
        <w:rPr>
          <w:color w:val="000000"/>
        </w:rPr>
      </w:pPr>
      <w:r>
        <w:rPr>
          <w:color w:val="000000"/>
        </w:rPr>
        <w:t xml:space="preserve">           М. М. Бахтин, В. С. Библер, Ю. М. Лотман, А. Ф. Лосев и другие, </w:t>
      </w:r>
    </w:p>
    <w:p w:rsidR="00393525" w:rsidRDefault="00393525" w:rsidP="00393525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40"/>
        <w:jc w:val="both"/>
        <w:rPr>
          <w:color w:val="000000"/>
        </w:rPr>
      </w:pPr>
      <w:r>
        <w:rPr>
          <w:color w:val="000000"/>
        </w:rPr>
        <w:t xml:space="preserve">в </w:t>
      </w:r>
      <w:r>
        <w:rPr>
          <w:iCs/>
          <w:color w:val="000000"/>
        </w:rPr>
        <w:t xml:space="preserve">психологии художественного творчества </w:t>
      </w:r>
      <w:r>
        <w:rPr>
          <w:color w:val="000000"/>
        </w:rPr>
        <w:t xml:space="preserve">Л. С. Выготский, Д. К. Кирнарская, А. А. Мелик-Пашаев, В. Г. Ражников, С. Л. Рубинштейн и другие, </w:t>
      </w:r>
    </w:p>
    <w:p w:rsidR="00393525" w:rsidRDefault="00393525" w:rsidP="0039352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40"/>
        <w:jc w:val="both"/>
      </w:pPr>
      <w:r>
        <w:rPr>
          <w:iCs/>
          <w:color w:val="000000"/>
        </w:rPr>
        <w:t>раз</w:t>
      </w:r>
      <w:r>
        <w:rPr>
          <w:iCs/>
          <w:color w:val="000000"/>
        </w:rPr>
        <w:softHyphen/>
        <w:t xml:space="preserve">вивающего обучения </w:t>
      </w:r>
      <w:r>
        <w:rPr>
          <w:color w:val="000000"/>
        </w:rPr>
        <w:t xml:space="preserve">(В. В. Давыдов, Д. Б. Эльконин и др.), в </w:t>
      </w:r>
      <w:r>
        <w:rPr>
          <w:iCs/>
          <w:color w:val="000000"/>
        </w:rPr>
        <w:t xml:space="preserve">художественного образования </w:t>
      </w:r>
      <w:r>
        <w:rPr>
          <w:color w:val="000000"/>
        </w:rPr>
        <w:t>Д. Б. Кабалевский, Б. М. Неменский, Л. М. Предтеченская, Б. П. Юсов и другие.</w:t>
      </w:r>
    </w:p>
    <w:p w:rsidR="00393525" w:rsidRDefault="00393525" w:rsidP="00393525">
      <w:r>
        <w:rPr>
          <w:b/>
          <w:u w:val="single"/>
        </w:rPr>
        <w:t>Цель программы</w:t>
      </w:r>
      <w:r>
        <w:t xml:space="preserve"> – развитие опыта эмоционально-ценностного отношения к искусству как социокультурной форме освоения мира, воздействующей на человека и общество.</w:t>
      </w:r>
    </w:p>
    <w:p w:rsidR="00393525" w:rsidRDefault="00393525" w:rsidP="00393525"/>
    <w:p w:rsidR="00393525" w:rsidRDefault="00393525" w:rsidP="00393525">
      <w:pPr>
        <w:rPr>
          <w:b/>
          <w:u w:val="single"/>
        </w:rPr>
      </w:pPr>
      <w:r>
        <w:rPr>
          <w:b/>
          <w:u w:val="single"/>
        </w:rPr>
        <w:t>Задачи программы:</w:t>
      </w:r>
    </w:p>
    <w:p w:rsidR="00393525" w:rsidRDefault="00393525" w:rsidP="00393525">
      <w:pPr>
        <w:pStyle w:val="a5"/>
      </w:pPr>
      <w:r>
        <w:t>- актуализация имеющегося у учащихся опыта общения с искусством;</w:t>
      </w:r>
    </w:p>
    <w:p w:rsidR="00393525" w:rsidRDefault="00393525" w:rsidP="00393525">
      <w:pPr>
        <w:pStyle w:val="a5"/>
      </w:pPr>
      <w:r>
        <w:t>- 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393525" w:rsidRDefault="00393525" w:rsidP="00393525">
      <w:pPr>
        <w:pStyle w:val="a5"/>
      </w:pPr>
      <w:r>
        <w:t>- формирование целостного представления о роли искусства в культурно- историческом процессе развития человечества;</w:t>
      </w:r>
    </w:p>
    <w:p w:rsidR="00393525" w:rsidRDefault="00393525" w:rsidP="00393525">
      <w:pPr>
        <w:pStyle w:val="a5"/>
      </w:pPr>
      <w:r>
        <w:t>- углубление художественно- познавательной, коммуникативной и социально-эстетической компетентности.</w:t>
      </w:r>
    </w:p>
    <w:p w:rsidR="00393525" w:rsidRDefault="00393525" w:rsidP="00393525">
      <w:pPr>
        <w:pStyle w:val="a5"/>
      </w:pPr>
      <w:r>
        <w:t xml:space="preserve">- формирование умений и навыков художественного самообразования. </w:t>
      </w:r>
    </w:p>
    <w:p w:rsidR="00950394" w:rsidRDefault="00950394" w:rsidP="00393525">
      <w:pPr>
        <w:pStyle w:val="a5"/>
      </w:pPr>
    </w:p>
    <w:p w:rsidR="00950394" w:rsidRPr="008B6DB6" w:rsidRDefault="00950394" w:rsidP="00950394">
      <w:pPr>
        <w:shd w:val="clear" w:color="auto" w:fill="FFFFFF"/>
        <w:autoSpaceDE w:val="0"/>
        <w:autoSpaceDN w:val="0"/>
        <w:adjustRightInd w:val="0"/>
        <w:ind w:left="720"/>
        <w:jc w:val="center"/>
        <w:rPr>
          <w:rFonts w:ascii="Cambria" w:hAnsi="Cambria"/>
          <w:b/>
          <w:color w:val="000000"/>
        </w:rPr>
      </w:pPr>
      <w:r w:rsidRPr="008B6DB6">
        <w:rPr>
          <w:rFonts w:ascii="Cambria" w:hAnsi="Cambria"/>
          <w:b/>
          <w:color w:val="000000"/>
        </w:rPr>
        <w:t>Место предмета в базисном учебном плане.</w:t>
      </w:r>
    </w:p>
    <w:p w:rsidR="00950394" w:rsidRDefault="00950394" w:rsidP="00950394">
      <w:pPr>
        <w:shd w:val="clear" w:color="auto" w:fill="FFFFFF"/>
        <w:autoSpaceDE w:val="0"/>
        <w:autoSpaceDN w:val="0"/>
        <w:adjustRightInd w:val="0"/>
        <w:ind w:left="720"/>
        <w:rPr>
          <w:rFonts w:ascii="Cambria" w:hAnsi="Cambria"/>
          <w:color w:val="000000"/>
        </w:rPr>
      </w:pPr>
      <w:r w:rsidRPr="008B6DB6">
        <w:rPr>
          <w:rFonts w:ascii="Cambria" w:hAnsi="Cambria"/>
          <w:color w:val="000000"/>
        </w:rPr>
        <w:t>Федеральный базисный учебный план для общеобразовательных учереждений Р.Ф. отводиться 34 учебных недели в год. На основании приказа №               от                   по МКОУ «Основная общеобразовательная школа №8 с.Радде» «О годовом уче</w:t>
      </w:r>
      <w:r w:rsidRPr="008B6DB6">
        <w:rPr>
          <w:rFonts w:ascii="Cambria" w:hAnsi="Cambria"/>
          <w:color w:val="000000"/>
        </w:rPr>
        <w:t>б</w:t>
      </w:r>
      <w:r w:rsidRPr="008B6DB6">
        <w:rPr>
          <w:rFonts w:ascii="Cambria" w:hAnsi="Cambria"/>
          <w:color w:val="000000"/>
        </w:rPr>
        <w:t>но-календарном графике школы» п</w:t>
      </w:r>
      <w:r>
        <w:rPr>
          <w:rFonts w:ascii="Cambria" w:hAnsi="Cambria"/>
          <w:color w:val="000000"/>
        </w:rPr>
        <w:t>родолжительность учебного года 9</w:t>
      </w:r>
      <w:r w:rsidRPr="008B6DB6">
        <w:rPr>
          <w:rFonts w:ascii="Cambria" w:hAnsi="Cambria"/>
          <w:color w:val="000000"/>
        </w:rPr>
        <w:t xml:space="preserve"> класса с</w:t>
      </w:r>
      <w:r w:rsidRPr="008B6DB6">
        <w:rPr>
          <w:rFonts w:ascii="Cambria" w:hAnsi="Cambria"/>
          <w:color w:val="000000"/>
        </w:rPr>
        <w:t>о</w:t>
      </w:r>
      <w:r w:rsidRPr="008B6DB6">
        <w:rPr>
          <w:rFonts w:ascii="Cambria" w:hAnsi="Cambria"/>
          <w:color w:val="000000"/>
        </w:rPr>
        <w:t>стовляет 34 учебных недели, по этому на изучение курса «Трудовое обучение» отводиться 34 учебных часа из расчета 1 час в неделю.</w:t>
      </w:r>
    </w:p>
    <w:p w:rsidR="001B36B5" w:rsidRDefault="001B36B5" w:rsidP="00393525">
      <w:pPr>
        <w:pStyle w:val="a5"/>
      </w:pPr>
    </w:p>
    <w:p w:rsidR="00950394" w:rsidRDefault="00950394" w:rsidP="00393525">
      <w:pPr>
        <w:pStyle w:val="a5"/>
      </w:pPr>
    </w:p>
    <w:p w:rsidR="00393525" w:rsidRDefault="00393525" w:rsidP="00393525">
      <w:pPr>
        <w:pStyle w:val="a5"/>
        <w:rPr>
          <w:b/>
          <w:color w:val="FF0000"/>
        </w:rPr>
      </w:pPr>
    </w:p>
    <w:p w:rsidR="00393525" w:rsidRPr="00C03198" w:rsidRDefault="00393525" w:rsidP="00393525">
      <w:pPr>
        <w:pStyle w:val="a5"/>
        <w:rPr>
          <w:b/>
        </w:rPr>
      </w:pPr>
      <w:r w:rsidRPr="00C03198">
        <w:rPr>
          <w:b/>
        </w:rPr>
        <w:lastRenderedPageBreak/>
        <w:t>Данная программа обеспечена учебно</w:t>
      </w:r>
      <w:r w:rsidR="009912BE">
        <w:rPr>
          <w:b/>
        </w:rPr>
        <w:t xml:space="preserve"> </w:t>
      </w:r>
      <w:r w:rsidRPr="00C03198">
        <w:rPr>
          <w:b/>
        </w:rPr>
        <w:t>- методическим комплектом:</w:t>
      </w:r>
    </w:p>
    <w:p w:rsidR="00393525" w:rsidRDefault="00393525" w:rsidP="00393525">
      <w:pPr>
        <w:tabs>
          <w:tab w:val="left" w:pos="0"/>
        </w:tabs>
        <w:rPr>
          <w:b/>
          <w:i/>
        </w:rPr>
      </w:pPr>
      <w:r>
        <w:t>1.</w:t>
      </w:r>
      <w:r>
        <w:rPr>
          <w:color w:val="000000"/>
        </w:rPr>
        <w:t xml:space="preserve"> </w:t>
      </w:r>
      <w:r>
        <w:rPr>
          <w:bCs/>
          <w:iCs/>
          <w:color w:val="000000"/>
        </w:rPr>
        <w:t>Г. П. Серге</w:t>
      </w:r>
      <w:r>
        <w:rPr>
          <w:bCs/>
          <w:iCs/>
          <w:color w:val="000000"/>
        </w:rPr>
        <w:softHyphen/>
        <w:t>ева, И. Э. Кашекова, Е. Д. Критская.</w:t>
      </w:r>
      <w:r>
        <w:t xml:space="preserve"> Сборник: «Программы для общеобразовательных учреждений: «Музыка  1-7 классы.  Искусство 8-9 классы» Москва,  Просвещение,  2010 год</w:t>
      </w:r>
      <w:r>
        <w:rPr>
          <w:b/>
          <w:i/>
        </w:rPr>
        <w:t>.</w:t>
      </w:r>
    </w:p>
    <w:p w:rsidR="00393525" w:rsidRDefault="00393525" w:rsidP="00393525">
      <w:pPr>
        <w:tabs>
          <w:tab w:val="left" w:pos="0"/>
        </w:tabs>
      </w:pPr>
      <w:r>
        <w:t>2. Сергеева Г.П. Искусство. 8-9 классы: учеб. Для общеобразоват. Учреждений /Г.П.Сергеева, И.Э. Кашекова, Е.Д.Критская.- 2-е изд.- М.: Просвещение, 2012.-191.-191 с.</w:t>
      </w:r>
    </w:p>
    <w:p w:rsidR="00393525" w:rsidRDefault="00393525" w:rsidP="00393525">
      <w:pPr>
        <w:tabs>
          <w:tab w:val="left" w:pos="0"/>
        </w:tabs>
      </w:pPr>
      <w:r>
        <w:t xml:space="preserve"> </w:t>
      </w:r>
    </w:p>
    <w:p w:rsidR="00C03198" w:rsidRDefault="00950394" w:rsidP="00950394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       </w:t>
      </w:r>
    </w:p>
    <w:p w:rsidR="004F24DA" w:rsidRDefault="004F24DA" w:rsidP="00393525">
      <w:pPr>
        <w:tabs>
          <w:tab w:val="left" w:pos="0"/>
        </w:tabs>
      </w:pPr>
    </w:p>
    <w:p w:rsidR="001B36B5" w:rsidRPr="001B36B5" w:rsidRDefault="001B36B5" w:rsidP="001B36B5">
      <w:pPr>
        <w:tabs>
          <w:tab w:val="left" w:pos="0"/>
        </w:tabs>
        <w:jc w:val="center"/>
        <w:rPr>
          <w:b/>
        </w:rPr>
      </w:pPr>
    </w:p>
    <w:p w:rsidR="00393525" w:rsidRPr="001B36B5" w:rsidRDefault="001B36B5" w:rsidP="001B36B5">
      <w:pPr>
        <w:pStyle w:val="a5"/>
        <w:jc w:val="center"/>
        <w:rPr>
          <w:b/>
        </w:rPr>
      </w:pPr>
      <w:r w:rsidRPr="001B36B5">
        <w:rPr>
          <w:b/>
        </w:rPr>
        <w:t>Учебно-тематический план.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963"/>
        <w:gridCol w:w="1597"/>
        <w:gridCol w:w="1379"/>
        <w:gridCol w:w="2092"/>
      </w:tblGrid>
      <w:tr w:rsidR="00C03198" w:rsidTr="00C031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разделов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часов примерной (авторской) программы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Кол-во часов </w:t>
            </w:r>
          </w:p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Рабочей программы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C03198" w:rsidTr="00C031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Воздействующая сила искусства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C03198" w:rsidTr="00C031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Искусство предвосхищает будущее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C03198" w:rsidTr="00C031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 созидания. Практическая функция.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C03198" w:rsidTr="00C031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Искусство и открытие мира для себя.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3C" w:rsidRDefault="00262E3C" w:rsidP="00262E3C">
            <w:pPr>
              <w:tabs>
                <w:tab w:val="left" w:pos="360"/>
              </w:tabs>
            </w:pPr>
            <w:r>
              <w:t xml:space="preserve">Изменения внесены согласно </w:t>
            </w:r>
            <w:r w:rsidR="00C03198">
              <w:t>Базисного учебного плана. Искусство в 9 классе- 34 часа в год (1 час в неделю).</w:t>
            </w:r>
          </w:p>
          <w:p w:rsidR="00093019" w:rsidRDefault="00093019" w:rsidP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</w:p>
        </w:tc>
      </w:tr>
      <w:tr w:rsidR="00C03198" w:rsidTr="00C031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19" w:rsidRDefault="00093019">
            <w:pPr>
              <w:tabs>
                <w:tab w:val="left" w:pos="0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393525" w:rsidRDefault="00393525" w:rsidP="00393525">
      <w:pPr>
        <w:tabs>
          <w:tab w:val="left" w:pos="360"/>
        </w:tabs>
      </w:pPr>
    </w:p>
    <w:p w:rsidR="00CE7BAE" w:rsidRDefault="00CE7BAE" w:rsidP="00CE7BAE">
      <w:pPr>
        <w:tabs>
          <w:tab w:val="left" w:pos="0"/>
        </w:tabs>
        <w:rPr>
          <w:b/>
        </w:rPr>
      </w:pPr>
      <w:r>
        <w:rPr>
          <w:b/>
        </w:rPr>
        <w:t>График текущего контроля знаний, умений, навыков в 9 классе</w:t>
      </w:r>
    </w:p>
    <w:p w:rsidR="00C47747" w:rsidRPr="002355D3" w:rsidRDefault="00C47747" w:rsidP="00C4774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5"/>
        <w:gridCol w:w="3127"/>
        <w:gridCol w:w="2906"/>
        <w:gridCol w:w="2393"/>
      </w:tblGrid>
      <w:tr w:rsidR="00C47747" w:rsidRPr="002355D3" w:rsidTr="001B36B5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№ урока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Тема  урока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Вид  контроля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Форма  контроля</w:t>
            </w:r>
          </w:p>
        </w:tc>
      </w:tr>
      <w:tr w:rsidR="00C47747" w:rsidRPr="002355D3" w:rsidTr="001B36B5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Художник и ученый.</w:t>
            </w:r>
          </w:p>
          <w:p w:rsidR="00C47747" w:rsidRPr="002355D3" w:rsidRDefault="00C47747" w:rsidP="001B36B5">
            <w:pPr>
              <w:pStyle w:val="a7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Текущий - письменный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контрольная работа</w:t>
            </w:r>
          </w:p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(тест)</w:t>
            </w:r>
          </w:p>
        </w:tc>
      </w:tr>
      <w:tr w:rsidR="00C47747" w:rsidRPr="002355D3" w:rsidTr="001B36B5">
        <w:trPr>
          <w:trHeight w:val="451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rPr>
                <w:lang w:eastAsia="en-US"/>
              </w:rPr>
            </w:pPr>
            <w:r w:rsidRPr="002355D3">
              <w:rPr>
                <w:lang w:eastAsia="en-US"/>
              </w:rPr>
              <w:t xml:space="preserve">Исследовательский проект </w:t>
            </w:r>
          </w:p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«Пушкин – наше все»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 xml:space="preserve">Итоговый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747" w:rsidRPr="002355D3" w:rsidRDefault="00C47747" w:rsidP="001B36B5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Защита проекта</w:t>
            </w:r>
          </w:p>
        </w:tc>
      </w:tr>
    </w:tbl>
    <w:p w:rsidR="00C47747" w:rsidRDefault="00C47747" w:rsidP="00393525">
      <w:pPr>
        <w:pStyle w:val="2"/>
        <w:rPr>
          <w:rFonts w:ascii="Times New Roman" w:hAnsi="Times New Roman"/>
          <w:b w:val="0"/>
          <w:i w:val="0"/>
          <w:sz w:val="24"/>
          <w:szCs w:val="24"/>
        </w:rPr>
      </w:pPr>
    </w:p>
    <w:p w:rsidR="008B4BD2" w:rsidRPr="008B4BD2" w:rsidRDefault="008B4BD2" w:rsidP="008B4BD2">
      <w:pPr>
        <w:ind w:firstLine="708"/>
        <w:rPr>
          <w:b/>
        </w:rPr>
      </w:pPr>
      <w:r w:rsidRPr="008B4BD2">
        <w:rPr>
          <w:b/>
        </w:rPr>
        <w:t>Формы организации учебного процесса:</w:t>
      </w:r>
    </w:p>
    <w:p w:rsidR="008B4BD2" w:rsidRDefault="008B4BD2" w:rsidP="008B4BD2">
      <w:pPr>
        <w:numPr>
          <w:ilvl w:val="0"/>
          <w:numId w:val="20"/>
        </w:numPr>
        <w:suppressAutoHyphens/>
        <w:jc w:val="both"/>
      </w:pPr>
      <w:r>
        <w:t>индивидуальные;</w:t>
      </w:r>
    </w:p>
    <w:p w:rsidR="008B4BD2" w:rsidRDefault="008B4BD2" w:rsidP="008B4BD2">
      <w:pPr>
        <w:numPr>
          <w:ilvl w:val="0"/>
          <w:numId w:val="20"/>
        </w:numPr>
        <w:suppressAutoHyphens/>
        <w:jc w:val="both"/>
      </w:pPr>
      <w:r>
        <w:t>групповые;</w:t>
      </w:r>
    </w:p>
    <w:p w:rsidR="008B4BD2" w:rsidRDefault="008B4BD2" w:rsidP="008B4BD2">
      <w:pPr>
        <w:numPr>
          <w:ilvl w:val="0"/>
          <w:numId w:val="20"/>
        </w:numPr>
        <w:suppressAutoHyphens/>
        <w:jc w:val="both"/>
      </w:pPr>
      <w:r>
        <w:t>индивидуально-групповые;</w:t>
      </w:r>
    </w:p>
    <w:p w:rsidR="008B4BD2" w:rsidRDefault="008B4BD2" w:rsidP="008B4BD2">
      <w:pPr>
        <w:numPr>
          <w:ilvl w:val="0"/>
          <w:numId w:val="20"/>
        </w:numPr>
        <w:suppressAutoHyphens/>
        <w:jc w:val="both"/>
      </w:pPr>
      <w:r>
        <w:t>фронтальные;</w:t>
      </w:r>
    </w:p>
    <w:p w:rsidR="008B4BD2" w:rsidRDefault="008B4BD2" w:rsidP="008B4BD2">
      <w:pPr>
        <w:numPr>
          <w:ilvl w:val="0"/>
          <w:numId w:val="20"/>
        </w:numPr>
        <w:suppressAutoHyphens/>
        <w:jc w:val="both"/>
      </w:pPr>
      <w:r>
        <w:t>практикумы.</w:t>
      </w:r>
    </w:p>
    <w:p w:rsidR="008B4BD2" w:rsidRDefault="008B4BD2" w:rsidP="008B4BD2"/>
    <w:p w:rsidR="002D4ED7" w:rsidRPr="002355D3" w:rsidRDefault="002D4ED7" w:rsidP="00393525">
      <w:pPr>
        <w:pStyle w:val="a5"/>
      </w:pPr>
    </w:p>
    <w:p w:rsidR="00393525" w:rsidRDefault="00393525" w:rsidP="00393525">
      <w:pPr>
        <w:rPr>
          <w:b/>
        </w:rPr>
      </w:pPr>
    </w:p>
    <w:p w:rsidR="00854E97" w:rsidRDefault="00854E97" w:rsidP="00393525"/>
    <w:p w:rsidR="008B4BD2" w:rsidRDefault="008B4BD2" w:rsidP="00393525"/>
    <w:p w:rsidR="008D4F62" w:rsidRPr="00CA40D8" w:rsidRDefault="008D4F62" w:rsidP="008D4F62"/>
    <w:p w:rsidR="008D4F62" w:rsidRPr="00055227" w:rsidRDefault="008D4F62" w:rsidP="008D4F62">
      <w:pPr>
        <w:ind w:firstLine="708"/>
        <w:jc w:val="center"/>
        <w:rPr>
          <w:sz w:val="28"/>
          <w:szCs w:val="28"/>
          <w:u w:val="single"/>
        </w:rPr>
      </w:pPr>
      <w:r w:rsidRPr="00055227">
        <w:rPr>
          <w:sz w:val="28"/>
          <w:szCs w:val="28"/>
          <w:u w:val="single"/>
        </w:rPr>
        <w:t>Требования к уровню подготовки учащихся 9 класса</w:t>
      </w:r>
    </w:p>
    <w:p w:rsidR="008D4F62" w:rsidRDefault="008D4F62" w:rsidP="008D4F62">
      <w:pPr>
        <w:ind w:firstLine="708"/>
        <w:jc w:val="center"/>
        <w:rPr>
          <w:b/>
        </w:rPr>
      </w:pPr>
    </w:p>
    <w:p w:rsidR="008D4F62" w:rsidRDefault="008D4F62" w:rsidP="008D4F62">
      <w:pPr>
        <w:jc w:val="both"/>
        <w:rPr>
          <w:b/>
        </w:rPr>
      </w:pPr>
      <w:r>
        <w:rPr>
          <w:b/>
        </w:rPr>
        <w:t>Знать/понимать:</w:t>
      </w:r>
    </w:p>
    <w:p w:rsidR="008D4F62" w:rsidRDefault="008D4F62" w:rsidP="008D4F62">
      <w:pPr>
        <w:numPr>
          <w:ilvl w:val="0"/>
          <w:numId w:val="17"/>
        </w:numPr>
        <w:jc w:val="both"/>
      </w:pPr>
      <w:r>
        <w:t>знать имена выдающихся отечественных и зарубежных композиторов, художников, скульпторов, режиссеров и т.д, узнавать наиболее значимые их произведения;</w:t>
      </w:r>
    </w:p>
    <w:p w:rsidR="008D4F62" w:rsidRDefault="008D4F62" w:rsidP="008D4F62">
      <w:pPr>
        <w:numPr>
          <w:ilvl w:val="0"/>
          <w:numId w:val="17"/>
        </w:numPr>
      </w:pPr>
      <w:r>
        <w:t>взаимодействие музыки с другими видами искусства, на основе осознания специфики языка разных видов искусств;</w:t>
      </w:r>
    </w:p>
    <w:p w:rsidR="008D4F62" w:rsidRDefault="008D4F62" w:rsidP="008D4F62">
      <w:pPr>
        <w:numPr>
          <w:ilvl w:val="0"/>
          <w:numId w:val="17"/>
        </w:numPr>
        <w:jc w:val="both"/>
      </w:pPr>
      <w:r>
        <w:t>иметь представление о жанрах и стилях классического и современного искусства, особенностях художественного языка и музыкальной драматургии;</w:t>
      </w:r>
    </w:p>
    <w:p w:rsidR="008D4F62" w:rsidRDefault="008D4F62" w:rsidP="008D4F62">
      <w:pPr>
        <w:ind w:left="720"/>
        <w:jc w:val="both"/>
      </w:pPr>
    </w:p>
    <w:p w:rsidR="008D4F62" w:rsidRDefault="008D4F62" w:rsidP="008D4F62">
      <w:pPr>
        <w:jc w:val="both"/>
        <w:rPr>
          <w:b/>
        </w:rPr>
      </w:pPr>
      <w:r>
        <w:rPr>
          <w:b/>
        </w:rPr>
        <w:t>Уметь:</w:t>
      </w:r>
    </w:p>
    <w:p w:rsidR="008D4F62" w:rsidRDefault="008D4F62" w:rsidP="008D4F62">
      <w:pPr>
        <w:numPr>
          <w:ilvl w:val="0"/>
          <w:numId w:val="18"/>
        </w:numPr>
        <w:jc w:val="both"/>
      </w:pPr>
      <w:r>
        <w:t>определять принадлежность художественных к одному из жанров на основе характерных средств выразительности;</w:t>
      </w:r>
    </w:p>
    <w:p w:rsidR="008D4F62" w:rsidRDefault="008D4F62" w:rsidP="008D4F62">
      <w:pPr>
        <w:numPr>
          <w:ilvl w:val="0"/>
          <w:numId w:val="18"/>
        </w:numPr>
        <w:jc w:val="both"/>
      </w:pPr>
      <w:r>
        <w:t>размышлять о знакомом произведении, высказывать суждение об основной идее, средствах и формах ее воплощения;</w:t>
      </w:r>
    </w:p>
    <w:p w:rsidR="008D4F62" w:rsidRDefault="008D4F62" w:rsidP="008D4F62">
      <w:pPr>
        <w:numPr>
          <w:ilvl w:val="0"/>
          <w:numId w:val="18"/>
        </w:numPr>
        <w:jc w:val="both"/>
      </w:pPr>
      <w:r>
        <w:t xml:space="preserve">размышлять о знакомом произведении, высказывая суждения об основной идее, средствах ее воплощения, интонационных особенностях, жанре, форме, исполнителях;  </w:t>
      </w:r>
    </w:p>
    <w:p w:rsidR="008D4F62" w:rsidRDefault="008D4F62" w:rsidP="008D4F62">
      <w:pPr>
        <w:numPr>
          <w:ilvl w:val="0"/>
          <w:numId w:val="18"/>
        </w:numPr>
        <w:jc w:val="both"/>
      </w:pPr>
      <w:r>
        <w:t>находить жанровые параллели между музыкой и другими видами искусства;</w:t>
      </w:r>
    </w:p>
    <w:p w:rsidR="008D4F62" w:rsidRDefault="008D4F62" w:rsidP="008D4F62">
      <w:pPr>
        <w:numPr>
          <w:ilvl w:val="0"/>
          <w:numId w:val="18"/>
        </w:numPr>
        <w:jc w:val="both"/>
      </w:pPr>
      <w:r>
        <w:t>выполнять творческие задания, участвовать в исследовательских проектах ;</w:t>
      </w:r>
    </w:p>
    <w:p w:rsidR="008D4F62" w:rsidRDefault="008D4F62" w:rsidP="008D4F62">
      <w:pPr>
        <w:numPr>
          <w:ilvl w:val="0"/>
          <w:numId w:val="18"/>
        </w:numPr>
        <w:jc w:val="both"/>
      </w:pPr>
      <w:r>
        <w:t>использовать знания о музыкантах, художниках, полученные на уроках, при составлении домашней фонотеки, видеотеки и пр.</w:t>
      </w:r>
    </w:p>
    <w:p w:rsidR="008D4F62" w:rsidRDefault="008D4F62" w:rsidP="008D4F62">
      <w:pPr>
        <w:numPr>
          <w:ilvl w:val="0"/>
          <w:numId w:val="18"/>
        </w:numPr>
        <w:jc w:val="both"/>
      </w:pPr>
      <w:r>
        <w:t>описывать явления художественной культуры, используя для этого соответствующую терминологию.</w:t>
      </w:r>
    </w:p>
    <w:p w:rsidR="008D4F62" w:rsidRDefault="008D4F62" w:rsidP="008D4F62">
      <w:pPr>
        <w:jc w:val="both"/>
        <w:rPr>
          <w:b/>
        </w:rPr>
      </w:pPr>
      <w:r>
        <w:rPr>
          <w:b/>
        </w:rPr>
        <w:t>Использовать приобретенные знания и умения в практической деятельности и повседневной жизни:</w:t>
      </w:r>
    </w:p>
    <w:p w:rsidR="008D4F62" w:rsidRDefault="008D4F62" w:rsidP="008D4F62">
      <w:pPr>
        <w:numPr>
          <w:ilvl w:val="0"/>
          <w:numId w:val="19"/>
        </w:numPr>
        <w:jc w:val="both"/>
      </w:pPr>
      <w:r>
        <w:t>развивать умения и навыки художественно-эстетического самообразования: формирование фонотеки, видеотеки, посещение концертов, театров, музеев и т.д.;</w:t>
      </w:r>
    </w:p>
    <w:p w:rsidR="008D4F62" w:rsidRDefault="008D4F62" w:rsidP="008D4F62">
      <w:pPr>
        <w:numPr>
          <w:ilvl w:val="0"/>
          <w:numId w:val="19"/>
        </w:numPr>
        <w:jc w:val="both"/>
      </w:pPr>
      <w:r>
        <w:t xml:space="preserve">проявлять творческую инициативу, участвуя в художественно-эстетической жизни класса, школы. </w:t>
      </w:r>
    </w:p>
    <w:p w:rsidR="008D4F62" w:rsidRDefault="008D4F62" w:rsidP="008D4F62">
      <w:pPr>
        <w:ind w:firstLine="708"/>
        <w:jc w:val="both"/>
      </w:pPr>
      <w:r>
        <w:t xml:space="preserve"> </w:t>
      </w:r>
    </w:p>
    <w:p w:rsidR="008D4F62" w:rsidRDefault="008D4F62" w:rsidP="00393525">
      <w:pPr>
        <w:shd w:val="clear" w:color="auto" w:fill="FFFFFF"/>
        <w:ind w:left="24" w:firstLine="566"/>
        <w:jc w:val="both"/>
        <w:rPr>
          <w:b/>
          <w:sz w:val="28"/>
          <w:szCs w:val="28"/>
        </w:rPr>
      </w:pPr>
    </w:p>
    <w:p w:rsidR="008D4F62" w:rsidRPr="002355D3" w:rsidRDefault="008D4F62" w:rsidP="00393525">
      <w:pPr>
        <w:shd w:val="clear" w:color="auto" w:fill="FFFFFF"/>
        <w:ind w:left="24" w:firstLine="566"/>
        <w:jc w:val="both"/>
      </w:pPr>
    </w:p>
    <w:p w:rsidR="00393525" w:rsidRDefault="00393525" w:rsidP="00393525"/>
    <w:p w:rsidR="00393525" w:rsidRDefault="00393525" w:rsidP="00393525"/>
    <w:p w:rsidR="00393525" w:rsidRDefault="00393525" w:rsidP="00393525"/>
    <w:p w:rsidR="00393525" w:rsidRDefault="00393525" w:rsidP="00393525">
      <w:pPr>
        <w:sectPr w:rsidR="00393525">
          <w:pgSz w:w="11906" w:h="16838"/>
          <w:pgMar w:top="426" w:right="850" w:bottom="1134" w:left="1701" w:header="708" w:footer="708" w:gutter="0"/>
          <w:cols w:space="720"/>
        </w:sectPr>
      </w:pPr>
    </w:p>
    <w:p w:rsidR="00393525" w:rsidRPr="00C47747" w:rsidRDefault="00393525" w:rsidP="00393525">
      <w:pPr>
        <w:jc w:val="center"/>
        <w:rPr>
          <w:sz w:val="28"/>
          <w:szCs w:val="28"/>
          <w:u w:val="single"/>
        </w:rPr>
      </w:pPr>
      <w:r w:rsidRPr="00C47747">
        <w:rPr>
          <w:sz w:val="28"/>
          <w:szCs w:val="28"/>
          <w:u w:val="single"/>
        </w:rPr>
        <w:lastRenderedPageBreak/>
        <w:t>Календарно- тематическое планирование п</w:t>
      </w:r>
      <w:r w:rsidR="009558D8" w:rsidRPr="00C47747">
        <w:rPr>
          <w:sz w:val="28"/>
          <w:szCs w:val="28"/>
          <w:u w:val="single"/>
        </w:rPr>
        <w:t>о</w:t>
      </w:r>
      <w:r w:rsidR="007755B0" w:rsidRPr="00C47747">
        <w:rPr>
          <w:sz w:val="28"/>
          <w:szCs w:val="28"/>
          <w:u w:val="single"/>
        </w:rPr>
        <w:t xml:space="preserve"> искусству в 9</w:t>
      </w:r>
      <w:r w:rsidRPr="00C47747">
        <w:rPr>
          <w:sz w:val="28"/>
          <w:szCs w:val="28"/>
          <w:u w:val="single"/>
        </w:rPr>
        <w:t xml:space="preserve"> классе</w:t>
      </w:r>
    </w:p>
    <w:p w:rsidR="00393525" w:rsidRDefault="00393525" w:rsidP="00C47747"/>
    <w:tbl>
      <w:tblPr>
        <w:tblStyle w:val="ac"/>
        <w:tblW w:w="9870" w:type="dxa"/>
        <w:jc w:val="center"/>
        <w:tblInd w:w="-226" w:type="dxa"/>
        <w:tblLook w:val="01E0"/>
      </w:tblPr>
      <w:tblGrid>
        <w:gridCol w:w="685"/>
        <w:gridCol w:w="993"/>
        <w:gridCol w:w="3136"/>
        <w:gridCol w:w="1153"/>
        <w:gridCol w:w="1009"/>
        <w:gridCol w:w="1407"/>
        <w:gridCol w:w="1487"/>
      </w:tblGrid>
      <w:tr w:rsidR="00854E97" w:rsidTr="00854E97">
        <w:trPr>
          <w:trHeight w:val="788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урока,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раздела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раздела, темы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учебного времени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Сроки прохождения учебного материала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854E97" w:rsidTr="00854E97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3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Воздействующая сила искусства</w:t>
            </w:r>
          </w:p>
          <w:p w:rsidR="00854E97" w:rsidRDefault="00854E97">
            <w:pPr>
              <w:rPr>
                <w:b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Искусство и власть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Искусство и власть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trHeight w:val="50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Искусство и власть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Какими средствами воздействует искусство?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Какими средствами воздействует искусство?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Храмовый синтез искусства.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Храмовый синтез искусства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Синтез искусств в театре, кино, на телевидении.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1.9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Синтез искусств в театре, кино, на телевидении.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Искусство предвосхищает будущее</w:t>
            </w:r>
          </w:p>
          <w:p w:rsidR="00854E97" w:rsidRDefault="00854E97">
            <w:pPr>
              <w:rPr>
                <w:b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Pr="00DB78F1" w:rsidRDefault="00854E97">
            <w:pPr>
              <w:jc w:val="center"/>
              <w:rPr>
                <w:b/>
                <w:lang w:eastAsia="en-US"/>
              </w:rPr>
            </w:pPr>
            <w:r w:rsidRPr="00DB78F1">
              <w:rPr>
                <w:b/>
                <w:lang w:eastAsia="en-US"/>
              </w:rPr>
              <w:t>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Pr="00DB78F1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Pr="00DB78F1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Pr="00DB78F1" w:rsidRDefault="00854E97">
            <w:pPr>
              <w:jc w:val="center"/>
              <w:rPr>
                <w:b/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 w:rsidP="009A49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Дар предвосхищения. Какие знания дает искусство?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Дар предвосхищения. Какие знания дает искусство?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 w:rsidP="005821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Предсказание в искусстве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Художественное мышление в авангарде искусства.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Художественное мышление в авангарде искусства.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2.6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Художник и ученый.</w:t>
            </w:r>
          </w:p>
          <w:p w:rsidR="00854E97" w:rsidRDefault="00854E97" w:rsidP="00C65CE6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2.7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Художник и ученый.</w:t>
            </w:r>
          </w:p>
          <w:p w:rsidR="00854E97" w:rsidRDefault="00854E97" w:rsidP="00C65CE6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Дар созидания. Практическая функция.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Эстетическое формирование искусством окружающей среды.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Архитектура исторического города.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Архитектура современного </w:t>
            </w:r>
            <w:r>
              <w:rPr>
                <w:lang w:eastAsia="en-US"/>
              </w:rPr>
              <w:lastRenderedPageBreak/>
              <w:t>города.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Специфика изображений в полиграфии.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Развитие дизайна и его значение в жизни современного общества.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Декоративно- прикладное искусство.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Музыка в быту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Массовые, общедоступные искусства.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Изобразительная природа кино. Музыка в кино.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Изобразительная природа кино. Музыка в кино.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3.11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Тайные смыслы образов искусства, или загадки музыкальных хитов.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Искусство и открытие мира для себя.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Вопрос себе как первый шаг к творчеству.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4.2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Вопрос себе как первый шаг к творчеству.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4.3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Литературные страницы.</w:t>
            </w:r>
          </w:p>
          <w:p w:rsidR="00854E97" w:rsidRDefault="00854E97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4.4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Исследовательский проект «Пушкин - наше все».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4.5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Исследовательский проект «Пушкин - наше все».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4.6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 w:rsidP="00C65CE6">
            <w:pPr>
              <w:rPr>
                <w:lang w:eastAsia="en-US"/>
              </w:rPr>
            </w:pPr>
            <w:r>
              <w:rPr>
                <w:lang w:eastAsia="en-US"/>
              </w:rPr>
              <w:t>Исследовательский проект «Пушкин - наше все».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4.7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lang w:eastAsia="en-US"/>
              </w:rPr>
            </w:pPr>
            <w:r>
              <w:rPr>
                <w:lang w:eastAsia="en-US"/>
              </w:rPr>
              <w:t>Исследовательский проект «Пушкин - наше все».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lang w:eastAsia="en-US"/>
              </w:rPr>
            </w:pPr>
          </w:p>
        </w:tc>
      </w:tr>
      <w:tr w:rsidR="00854E97" w:rsidTr="00854E97">
        <w:trPr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97" w:rsidRDefault="00854E97">
            <w:pPr>
              <w:jc w:val="center"/>
              <w:rPr>
                <w:b/>
                <w:lang w:eastAsia="en-US"/>
              </w:rPr>
            </w:pPr>
          </w:p>
        </w:tc>
      </w:tr>
    </w:tbl>
    <w:p w:rsidR="00393525" w:rsidRDefault="00393525" w:rsidP="00393525">
      <w:pPr>
        <w:rPr>
          <w:rFonts w:ascii="Arial" w:hAnsi="Arial" w:cs="Arial"/>
          <w:b/>
          <w:bCs/>
          <w:color w:val="000000"/>
        </w:rPr>
        <w:sectPr w:rsidR="00393525" w:rsidSect="00854E97">
          <w:pgSz w:w="11906" w:h="16838"/>
          <w:pgMar w:top="425" w:right="851" w:bottom="1134" w:left="567" w:header="709" w:footer="709" w:gutter="0"/>
          <w:cols w:space="720"/>
        </w:sectPr>
      </w:pPr>
    </w:p>
    <w:p w:rsidR="00393525" w:rsidRPr="00C47747" w:rsidRDefault="00393525" w:rsidP="001B36B5">
      <w:pPr>
        <w:tabs>
          <w:tab w:val="left" w:pos="360"/>
        </w:tabs>
        <w:jc w:val="center"/>
        <w:rPr>
          <w:sz w:val="28"/>
          <w:szCs w:val="28"/>
          <w:u w:val="single"/>
        </w:rPr>
      </w:pPr>
      <w:r w:rsidRPr="00C47747">
        <w:rPr>
          <w:sz w:val="28"/>
          <w:szCs w:val="28"/>
          <w:u w:val="single"/>
        </w:rPr>
        <w:lastRenderedPageBreak/>
        <w:t>Содержан</w:t>
      </w:r>
      <w:r w:rsidR="009558D8" w:rsidRPr="00C47747">
        <w:rPr>
          <w:sz w:val="28"/>
          <w:szCs w:val="28"/>
          <w:u w:val="single"/>
        </w:rPr>
        <w:t>ие программы по</w:t>
      </w:r>
      <w:r w:rsidRPr="00C47747">
        <w:rPr>
          <w:sz w:val="28"/>
          <w:szCs w:val="28"/>
          <w:u w:val="single"/>
        </w:rPr>
        <w:t xml:space="preserve"> искусству</w:t>
      </w:r>
    </w:p>
    <w:p w:rsidR="006E0BE0" w:rsidRPr="00C47747" w:rsidRDefault="00854E97" w:rsidP="006E0BE0">
      <w:pPr>
        <w:spacing w:before="167" w:after="167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 класс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Раздел 1. Воздействующая сила искусства - 9 часов.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color w:val="000000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color w:val="000000"/>
        </w:rPr>
        <w:t>Синтез искусств в усилении эмоционального воздействия на человека.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Примерный 'художественный материал: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п.).Протест против идеологии социального строя в авторской песне, рок-музыке.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Изобразительное искусство. </w:t>
      </w:r>
      <w:r w:rsidRPr="007755B0">
        <w:rPr>
          <w:iCs/>
          <w:color w:val="000000"/>
        </w:rPr>
        <w:t>Наскальная живопись, язы</w:t>
      </w:r>
      <w:r w:rsidRPr="007755B0">
        <w:rPr>
          <w:iCs/>
          <w:color w:val="000000"/>
        </w:rPr>
        <w:softHyphen/>
        <w:t>ческие идолы, амулеты. Храмовый синтез искусств. Триум</w:t>
      </w:r>
      <w:r w:rsidRPr="007755B0">
        <w:rPr>
          <w:iCs/>
          <w:color w:val="000000"/>
        </w:rPr>
        <w:softHyphen/>
        <w:t>фальные арки, монументальная скульптура, архитектура и др. Искусство Великой Отечественной войны (живопись А. Дейнеки, П. Корина и др., плакаты И. Тоидзе и др.). Рек</w:t>
      </w:r>
      <w:r w:rsidRPr="007755B0">
        <w:rPr>
          <w:iCs/>
          <w:color w:val="000000"/>
        </w:rPr>
        <w:softHyphen/>
        <w:t>лама (рекламные плакаты, листовки, клипы), настенная жи</w:t>
      </w:r>
      <w:r w:rsidRPr="007755B0">
        <w:rPr>
          <w:iCs/>
          <w:color w:val="000000"/>
        </w:rPr>
        <w:softHyphen/>
        <w:t>вопись (панно, мозаики, граффити).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Музыка. </w:t>
      </w:r>
      <w:r w:rsidRPr="007755B0">
        <w:rPr>
          <w:iCs/>
          <w:color w:val="000000"/>
        </w:rPr>
        <w:t>Языческая культура дохристианской эпохи (риту</w:t>
      </w:r>
      <w:r w:rsidRPr="007755B0">
        <w:rPr>
          <w:iCs/>
          <w:color w:val="000000"/>
        </w:rPr>
        <w:softHyphen/>
        <w:t>альные действа, народные обряды, посвященные основным ве</w:t>
      </w:r>
      <w:r w:rsidRPr="007755B0">
        <w:rPr>
          <w:iCs/>
          <w:color w:val="000000"/>
        </w:rPr>
        <w:softHyphen/>
        <w:t>хам жизни человека). Духовная музыка «Литургия», «Всенощное бдение», «Месса» и др.). Музыкальная классика и массовые жанры (Л. Бетховен, П. Чайковский, А. Скрябин, С. Прокофь</w:t>
      </w:r>
      <w:r w:rsidRPr="007755B0">
        <w:rPr>
          <w:iCs/>
          <w:color w:val="000000"/>
        </w:rPr>
        <w:softHyphen/>
        <w:t>ев, массовые песни). Песни военных лет и песни на военную тему. Музыка к кинофильмам (И. Дунаевский, Д. Шостакович, С. Прокофьев, А. Рыбников и др.). Современная эстрадная оте</w:t>
      </w:r>
      <w:r w:rsidRPr="007755B0">
        <w:rPr>
          <w:iCs/>
          <w:color w:val="000000"/>
        </w:rPr>
        <w:softHyphen/>
        <w:t>чественная и зарубежная музыка. Песни и рок-музыка (В. Вы</w:t>
      </w:r>
      <w:r w:rsidRPr="007755B0">
        <w:rPr>
          <w:iCs/>
          <w:color w:val="000000"/>
        </w:rPr>
        <w:softHyphen/>
        <w:t>соцкий, Б. Окуджава, А. Градский, А. Макаревич, В. Цой и др., современные рок-группы). Компенсаторная функция джаза (Дж. Гершвин, Д. Эллингтон, Э. Фицджеральд, Л. Утесов, А. Цфасман, Л. Чижик, А. Козлов и др.).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Литература. </w:t>
      </w:r>
      <w:r w:rsidRPr="007755B0">
        <w:rPr>
          <w:iCs/>
          <w:color w:val="000000"/>
        </w:rPr>
        <w:t>Произведения поэтов и писателей XIX— XXI</w:t>
      </w:r>
      <w:r w:rsidR="004F24DA">
        <w:rPr>
          <w:iCs/>
          <w:color w:val="000000"/>
        </w:rPr>
        <w:t xml:space="preserve"> </w:t>
      </w:r>
      <w:r w:rsidRPr="007755B0">
        <w:rPr>
          <w:iCs/>
          <w:color w:val="000000"/>
        </w:rPr>
        <w:t>вв. Поэзия В. Маяковского. Стихи поэтов-фронтовиков, поэтов-песенников.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Экранные искусства, театр. </w:t>
      </w:r>
      <w:r w:rsidRPr="007755B0">
        <w:rPr>
          <w:iCs/>
          <w:color w:val="000000"/>
        </w:rPr>
        <w:t>Рекламные видеоклипы. Кинофильмы 40—50-х гг. XXв. Экранизация опер, балетов, мюзиклов (по выбору учителя).</w:t>
      </w:r>
    </w:p>
    <w:p w:rsidR="006E0BE0" w:rsidRPr="007755B0" w:rsidRDefault="006E0BE0" w:rsidP="006E0BE0">
      <w:pPr>
        <w:numPr>
          <w:ilvl w:val="0"/>
          <w:numId w:val="10"/>
        </w:numPr>
        <w:spacing w:before="100" w:beforeAutospacing="1" w:after="100" w:afterAutospacing="1" w:line="408" w:lineRule="auto"/>
        <w:ind w:left="0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Художественно-творческая деятельность учащихся: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Создание эскиза для граффити, сценария клипа, раскад</w:t>
      </w:r>
      <w:r w:rsidRPr="007755B0">
        <w:rPr>
          <w:iCs/>
          <w:color w:val="000000"/>
        </w:rPr>
        <w:softHyphen/>
        <w:t>ровки мультфильма рекламно-внушающего характера.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Подбор и анализ различных художественных произведе</w:t>
      </w:r>
      <w:r w:rsidRPr="007755B0">
        <w:rPr>
          <w:iCs/>
          <w:color w:val="000000"/>
        </w:rPr>
        <w:softHyphen/>
        <w:t>ний, использовавшихся в разные годы для внушения народу определенных чувств и мыслей.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Создание художественного замысла и воплощение эмоци</w:t>
      </w:r>
      <w:r w:rsidRPr="007755B0">
        <w:rPr>
          <w:iCs/>
          <w:color w:val="000000"/>
        </w:rPr>
        <w:softHyphen/>
        <w:t>онально-образного содержания музыки сценическими сред</w:t>
      </w:r>
      <w:r w:rsidRPr="007755B0">
        <w:rPr>
          <w:iCs/>
          <w:color w:val="000000"/>
        </w:rPr>
        <w:softHyphen/>
        <w:t>ствами.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lastRenderedPageBreak/>
        <w:t>Раздел 2. Искусство предвосхищает будущее - 7 часов.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color w:val="000000"/>
        </w:rPr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Примерный художественный материал: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Постижение художественных образов различных видов ис</w:t>
      </w:r>
      <w:r w:rsidRPr="007755B0">
        <w:rPr>
          <w:iCs/>
          <w:color w:val="000000"/>
        </w:rPr>
        <w:softHyphen/>
        <w:t>кусства, освоение их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художественного языка. Оценка этих произведений с позиции предвосхищения будущего, реаль</w:t>
      </w:r>
      <w:r w:rsidRPr="007755B0">
        <w:rPr>
          <w:iCs/>
          <w:color w:val="000000"/>
        </w:rPr>
        <w:softHyphen/>
        <w:t>ности и вымысла.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Изобразительное искусство. </w:t>
      </w:r>
      <w:r w:rsidRPr="007755B0">
        <w:rPr>
          <w:iCs/>
          <w:color w:val="000000"/>
        </w:rPr>
        <w:t>«Купание красного коня» К. Петрова-Водкина, «Большевик» Б. Кустодиева, «Рождение новой планеты» К. Юона, «Черный квадрат» К. Малевича,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93 «Герника» П. Пикассо и др. (по выбору учителя). Произведе</w:t>
      </w:r>
      <w:r w:rsidRPr="007755B0">
        <w:rPr>
          <w:iCs/>
          <w:color w:val="000000"/>
        </w:rPr>
        <w:softHyphen/>
        <w:t>ния Р. Делоне, У. Боччони, Д. Балла, Д. Северини и др. Живопись символистов (У. Блэйк, К. Фридрих и др.).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Музыка. Сочинения С. Прокофьева, Д. Шостаковича, А. Шнитке и др. Музыкальные инструменты (терменвокс, волны Мартено, синтезатор). Цветомузыка, компьютерная музыка, лазерные шоу (Н. Римский-Корсаков, А. Скрябин, Артемьев, Э. Денисов, А. Рыбников, В. Галлеев, Ж.-М. Жарр и др.). Авангардная музыка: додекафония, серийная, конкрет</w:t>
      </w:r>
      <w:r w:rsidRPr="007755B0">
        <w:rPr>
          <w:iCs/>
          <w:color w:val="000000"/>
        </w:rPr>
        <w:softHyphen/>
        <w:t>ная музыка, алеаторика (А. Шенберг, К. Штокхаузен, Айвз и др.). Рок-музыка.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Литература. </w:t>
      </w:r>
      <w:r w:rsidRPr="007755B0">
        <w:rPr>
          <w:iCs/>
          <w:color w:val="000000"/>
        </w:rPr>
        <w:t>Произведения Р. Брэдбери, братьев Стру</w:t>
      </w:r>
      <w:r w:rsidRPr="007755B0">
        <w:rPr>
          <w:iCs/>
          <w:color w:val="000000"/>
        </w:rPr>
        <w:softHyphen/>
        <w:t>гацких, А. Беляева, И. Ефремова и др. (по выбору учителя).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Экранные искусства, театр. </w:t>
      </w:r>
      <w:r w:rsidRPr="007755B0">
        <w:rPr>
          <w:iCs/>
          <w:color w:val="000000"/>
        </w:rPr>
        <w:t>Кинофильмы: «Воспоми</w:t>
      </w:r>
      <w:r w:rsidRPr="007755B0">
        <w:rPr>
          <w:iCs/>
          <w:color w:val="000000"/>
        </w:rPr>
        <w:softHyphen/>
        <w:t>нания о будущем» X. Райнла, «Гарри Поттер» К. Коламбуса, «Пятый элемент» Л. Бессона, «Солярис» А. Тарковского, «Ка</w:t>
      </w:r>
      <w:r w:rsidRPr="007755B0">
        <w:rPr>
          <w:iCs/>
          <w:color w:val="000000"/>
        </w:rPr>
        <w:softHyphen/>
        <w:t>питан Немо» В. Левина и др. (по выбору учителя).</w:t>
      </w:r>
    </w:p>
    <w:p w:rsidR="006E0BE0" w:rsidRPr="007755B0" w:rsidRDefault="006E0BE0" w:rsidP="006E0BE0">
      <w:pPr>
        <w:numPr>
          <w:ilvl w:val="0"/>
          <w:numId w:val="11"/>
        </w:numPr>
        <w:spacing w:before="100" w:beforeAutospacing="1" w:after="100" w:afterAutospacing="1" w:line="408" w:lineRule="auto"/>
        <w:ind w:left="0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Художественно-творческая деятельность учащихся: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Анализ явлений современного искусства (изобразительно</w:t>
      </w:r>
      <w:r w:rsidRPr="007755B0">
        <w:rPr>
          <w:iCs/>
          <w:color w:val="000000"/>
        </w:rPr>
        <w:softHyphen/>
        <w:t>го, музыкального, литературы, кино, театра) с целью выявле</w:t>
      </w:r>
      <w:r w:rsidRPr="007755B0">
        <w:rPr>
          <w:iCs/>
          <w:color w:val="000000"/>
        </w:rPr>
        <w:softHyphen/>
        <w:t>ния скрытого пророчества будущего в произведениях совре</w:t>
      </w:r>
      <w:r w:rsidRPr="007755B0">
        <w:rPr>
          <w:iCs/>
          <w:color w:val="000000"/>
        </w:rPr>
        <w:softHyphen/>
        <w:t>менного искусства и обоснование своего мнения.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Составление своего прогноза будущего средствами любого вида искусства.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Раздел 3. Дар созидания. Практическая функция - 11 часов.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color w:val="000000"/>
        </w:rPr>
        <w:t xml:space="preserve"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Эстетизация быта. Функции легкой и серьезной музыки в жизни человека. Расширение изобразительных возможностей искусства в фотографии, кино и телевидении. Музыка в </w:t>
      </w:r>
      <w:r w:rsidRPr="007755B0">
        <w:rPr>
          <w:color w:val="000000"/>
        </w:rPr>
        <w:lastRenderedPageBreak/>
        <w:t>кино. Монтажность, «клиповость» современного художественного мышления. Массовые и общедоступные искусства.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Примерный художественный материал: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Изучение особенностей художественных образов различ</w:t>
      </w:r>
      <w:r w:rsidRPr="007755B0">
        <w:rPr>
          <w:iCs/>
          <w:color w:val="000000"/>
        </w:rPr>
        <w:softHyphen/>
        <w:t>ных искусств, их оценка с позиций эстетических и практи</w:t>
      </w:r>
      <w:r w:rsidRPr="007755B0">
        <w:rPr>
          <w:iCs/>
          <w:color w:val="000000"/>
        </w:rPr>
        <w:softHyphen/>
        <w:t>ческих функций. Знакомство с формированием окружающей среды архитектурой, монументальной скульптурой, декоратив</w:t>
      </w:r>
      <w:r w:rsidRPr="007755B0">
        <w:rPr>
          <w:iCs/>
          <w:color w:val="000000"/>
        </w:rPr>
        <w:softHyphen/>
        <w:t>но-прикладным искусством в разные эпохи.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Изобразительное искусство. </w:t>
      </w:r>
      <w:r w:rsidRPr="007755B0">
        <w:rPr>
          <w:iCs/>
          <w:color w:val="000000"/>
        </w:rPr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7755B0">
        <w:rPr>
          <w:iCs/>
          <w:color w:val="000000"/>
        </w:rPr>
        <w:softHyphen/>
        <w:t>ма Петропавловской крепости и Адмиралтейства в Петербур</w:t>
      </w:r>
      <w:r w:rsidRPr="007755B0">
        <w:rPr>
          <w:iCs/>
          <w:color w:val="000000"/>
        </w:rPr>
        <w:softHyphen/>
        <w:t>ге и др.), монументальная скульптура («Гаттамелата» Донател</w:t>
      </w:r>
      <w:r w:rsidRPr="007755B0">
        <w:rPr>
          <w:iCs/>
          <w:color w:val="000000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7755B0">
        <w:rPr>
          <w:iCs/>
          <w:color w:val="000000"/>
        </w:rPr>
        <w:softHyphen/>
        <w:t>шафтный дизайн).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Музыка. </w:t>
      </w:r>
      <w:r w:rsidRPr="007755B0">
        <w:rPr>
          <w:iCs/>
          <w:color w:val="000000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7755B0">
        <w:rPr>
          <w:iCs/>
          <w:color w:val="000000"/>
        </w:rPr>
        <w:softHyphen/>
        <w:t>сических музыкальных произведений — по выбору учителя).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Литература. </w:t>
      </w:r>
      <w:r w:rsidRPr="007755B0">
        <w:rPr>
          <w:iCs/>
          <w:color w:val="000000"/>
        </w:rPr>
        <w:t>Произведения русских и зарубежных писа</w:t>
      </w:r>
      <w:r w:rsidRPr="007755B0">
        <w:rPr>
          <w:iCs/>
          <w:color w:val="000000"/>
        </w:rPr>
        <w:softHyphen/>
        <w:t>телей (А. Пушкин, Н. Гоголь, М. Салтыков-Щедрин, Н. Лес</w:t>
      </w:r>
      <w:r w:rsidRPr="007755B0">
        <w:rPr>
          <w:iCs/>
          <w:color w:val="000000"/>
        </w:rPr>
        <w:softHyphen/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Экранные искусства, театр. </w:t>
      </w:r>
      <w:r w:rsidRPr="007755B0">
        <w:rPr>
          <w:iCs/>
          <w:color w:val="000000"/>
        </w:rPr>
        <w:t>Кинофильмы: «Доживем до понедельника» С. Ростоцкого, «Мы из джаза» К. Шахна</w:t>
      </w:r>
      <w:r w:rsidRPr="007755B0">
        <w:rPr>
          <w:iCs/>
          <w:color w:val="000000"/>
        </w:rPr>
        <w:softHyphen/>
        <w:t>зарова, «Малыш и Карлсон, который живет на крыше» В. Плучека и М. Микаэляна, «Шербургские зонтики» Ж. Де-ми, «Человек дождя» Б. Левинсона, «Мулен Руж» Б. Лурмэна и др. (по выбору учителя).</w:t>
      </w:r>
    </w:p>
    <w:p w:rsidR="006E0BE0" w:rsidRPr="007755B0" w:rsidRDefault="006E0BE0" w:rsidP="006E0BE0">
      <w:pPr>
        <w:numPr>
          <w:ilvl w:val="0"/>
          <w:numId w:val="12"/>
        </w:numPr>
        <w:spacing w:before="100" w:beforeAutospacing="1" w:after="100" w:afterAutospacing="1" w:line="408" w:lineRule="auto"/>
        <w:ind w:left="0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Художественно-творческая деятельность учащихся: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Выполнение проекта (рисунок, чертеж, макет, описание) какого-либо предмета бытового предназначения. Проектиро</w:t>
      </w:r>
      <w:r w:rsidRPr="007755B0">
        <w:rPr>
          <w:iCs/>
          <w:color w:val="000000"/>
        </w:rPr>
        <w:softHyphen/>
        <w:t>вание детской игровой площадки; изготовление эскиза-про</w:t>
      </w:r>
      <w:r w:rsidRPr="007755B0">
        <w:rPr>
          <w:iCs/>
          <w:color w:val="000000"/>
        </w:rPr>
        <w:softHyphen/>
        <w:t>екта ландшафтного дизайна фрагмента сквера, парка или ди</w:t>
      </w:r>
      <w:r w:rsidRPr="007755B0">
        <w:rPr>
          <w:iCs/>
          <w:color w:val="000000"/>
        </w:rPr>
        <w:softHyphen/>
        <w:t>зайна интерьера школьной рекреации, столовой.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7755B0">
        <w:rPr>
          <w:iCs/>
          <w:color w:val="000000"/>
        </w:rPr>
        <w:softHyphen/>
        <w:t>терной графики.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Создание эскиза панно, витража или чеканки для украше</w:t>
      </w:r>
      <w:r w:rsidRPr="007755B0">
        <w:rPr>
          <w:iCs/>
          <w:color w:val="000000"/>
        </w:rPr>
        <w:softHyphen/>
        <w:t>ния фасада или интерьера здания. Украшение или изготовле</w:t>
      </w:r>
      <w:r w:rsidRPr="007755B0">
        <w:rPr>
          <w:iCs/>
          <w:color w:val="000000"/>
        </w:rPr>
        <w:softHyphen/>
        <w:t>ние эскиза украшения (художественная роспись, резьба, леп</w:t>
      </w:r>
      <w:r w:rsidRPr="007755B0">
        <w:rPr>
          <w:iCs/>
          <w:color w:val="000000"/>
        </w:rPr>
        <w:softHyphen/>
        <w:t>ка) предмета быта.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Разработка и проведение конкурса «Музыкальные паро</w:t>
      </w:r>
      <w:r w:rsidRPr="007755B0">
        <w:rPr>
          <w:iCs/>
          <w:color w:val="000000"/>
        </w:rPr>
        <w:softHyphen/>
        <w:t>дии». Разработка эскизов костюмов и декораций к школьно</w:t>
      </w:r>
      <w:r w:rsidRPr="007755B0">
        <w:rPr>
          <w:iCs/>
          <w:color w:val="000000"/>
        </w:rPr>
        <w:softHyphen/>
        <w:t>му музыкальному спектаклю. Составление программы кон</w:t>
      </w:r>
      <w:r w:rsidRPr="007755B0">
        <w:rPr>
          <w:iCs/>
          <w:color w:val="000000"/>
        </w:rPr>
        <w:softHyphen/>
        <w:t>церта (серьезной и легкой музыки), конкурса, фестиваля ис</w:t>
      </w:r>
      <w:r w:rsidRPr="007755B0">
        <w:rPr>
          <w:iCs/>
          <w:color w:val="000000"/>
        </w:rPr>
        <w:softHyphen/>
        <w:t>кусств, их художественное оформление.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Проведение исследования на тему «Влияние классичес</w:t>
      </w:r>
      <w:r w:rsidRPr="007755B0">
        <w:rPr>
          <w:iCs/>
          <w:color w:val="000000"/>
        </w:rPr>
        <w:softHyphen/>
        <w:t>кой популярной музыки на состояние домашних растений и животных».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Раздел 4. Искусс</w:t>
      </w:r>
      <w:r w:rsidR="00F06B75">
        <w:rPr>
          <w:b/>
          <w:bCs/>
          <w:iCs/>
          <w:color w:val="000000"/>
        </w:rPr>
        <w:t>тво и открытие мира для себя - 7</w:t>
      </w:r>
      <w:r w:rsidRPr="007755B0">
        <w:rPr>
          <w:b/>
          <w:bCs/>
          <w:iCs/>
          <w:color w:val="000000"/>
        </w:rPr>
        <w:t xml:space="preserve"> часов.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color w:val="000000"/>
        </w:rPr>
        <w:lastRenderedPageBreak/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 новый взгляд на старые проблемы. Искусство в жизни выдающихся людей. Информационное богатство искусства.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color w:val="000000"/>
        </w:rPr>
        <w:t>Специфика восприятия временных и пространственных искусств. Исследовательский проект.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Примерный художественный материал</w:t>
      </w:r>
      <w:r w:rsidRPr="007755B0">
        <w:rPr>
          <w:iCs/>
          <w:color w:val="000000"/>
        </w:rPr>
        <w:t>: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iCs/>
          <w:color w:val="000000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7755B0">
        <w:rPr>
          <w:iCs/>
          <w:color w:val="000000"/>
        </w:rPr>
        <w:softHyphen/>
        <w:t>ниями различных видов искусства.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Изобразительное искусство. </w:t>
      </w:r>
      <w:r w:rsidRPr="007755B0">
        <w:rPr>
          <w:iCs/>
          <w:color w:val="000000"/>
        </w:rPr>
        <w:t>Примеры симметрии и асимметрии в искусстве и науке. Примеры понимания красо</w:t>
      </w:r>
      <w:r w:rsidRPr="007755B0">
        <w:rPr>
          <w:iCs/>
          <w:color w:val="000000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7755B0">
        <w:rPr>
          <w:iCs/>
          <w:color w:val="000000"/>
        </w:rPr>
        <w:softHyphen/>
        <w:t>стеме мира в графике. Декоративные композиции М. Эшера.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Музыка. </w:t>
      </w:r>
      <w:r w:rsidRPr="007755B0">
        <w:rPr>
          <w:iCs/>
          <w:color w:val="000000"/>
        </w:rPr>
        <w:t>Миниатюры, произведения крупной формы. Во</w:t>
      </w:r>
      <w:r w:rsidRPr="007755B0">
        <w:rPr>
          <w:iCs/>
          <w:color w:val="000000"/>
        </w:rPr>
        <w:softHyphen/>
        <w:t>кально-хоровая, инструментально-симфоническая, сценическая музыка различных стилей и направлений (по выбору учителя). Искусство в жизни выдающихся деятелей науки и куль</w:t>
      </w:r>
      <w:r w:rsidRPr="007755B0">
        <w:rPr>
          <w:iCs/>
          <w:color w:val="000000"/>
        </w:rPr>
        <w:softHyphen/>
        <w:t>туры (А. Бородин, М. Чюрленис, С. Рихтер, В. Наумов, С. Юдин, А. Эйнштейн и др.).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Литература. </w:t>
      </w:r>
      <w:r w:rsidRPr="007755B0">
        <w:rPr>
          <w:iCs/>
          <w:color w:val="000000"/>
        </w:rPr>
        <w:t>Известные поэты и писатели о предназна</w:t>
      </w:r>
      <w:r w:rsidRPr="007755B0">
        <w:rPr>
          <w:iCs/>
          <w:color w:val="000000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7755B0">
        <w:rPr>
          <w:iCs/>
          <w:color w:val="000000"/>
        </w:rPr>
        <w:softHyphen/>
        <w:t>мы по литературе по выбору учителя).</w:t>
      </w:r>
    </w:p>
    <w:p w:rsidR="006E0BE0" w:rsidRPr="007755B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 xml:space="preserve">Экранные искусства, театр. </w:t>
      </w:r>
      <w:r w:rsidRPr="007755B0">
        <w:rPr>
          <w:iCs/>
          <w:color w:val="000000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Михалкова-Кончаловского, «Вестсайдская история» Д. Роббинса и Р. Уайза, «Страсти Христовы» М. Гибсона, «Призрак оперы» Д. Шума</w:t>
      </w:r>
      <w:r w:rsidRPr="007755B0">
        <w:rPr>
          <w:iCs/>
          <w:color w:val="000000"/>
        </w:rPr>
        <w:softHyphen/>
        <w:t>хера и др. (по выбору учителя).</w:t>
      </w:r>
    </w:p>
    <w:p w:rsidR="006E0BE0" w:rsidRPr="007755B0" w:rsidRDefault="006E0BE0" w:rsidP="006E0BE0">
      <w:pPr>
        <w:numPr>
          <w:ilvl w:val="0"/>
          <w:numId w:val="13"/>
        </w:numPr>
        <w:spacing w:before="100" w:beforeAutospacing="1" w:after="100" w:afterAutospacing="1" w:line="408" w:lineRule="auto"/>
        <w:ind w:left="0"/>
        <w:jc w:val="both"/>
        <w:rPr>
          <w:color w:val="000000"/>
        </w:rPr>
      </w:pPr>
      <w:r w:rsidRPr="007755B0">
        <w:rPr>
          <w:b/>
          <w:bCs/>
          <w:iCs/>
          <w:color w:val="000000"/>
        </w:rPr>
        <w:t>Художественно-творческая деятельность учащихся:</w:t>
      </w:r>
    </w:p>
    <w:p w:rsidR="006E0BE0" w:rsidRDefault="006E0BE0" w:rsidP="006E0BE0">
      <w:pPr>
        <w:spacing w:before="167" w:after="167"/>
        <w:jc w:val="both"/>
        <w:rPr>
          <w:color w:val="000000"/>
        </w:rPr>
      </w:pPr>
      <w:r w:rsidRPr="007755B0">
        <w:rPr>
          <w:color w:val="000000"/>
        </w:rPr>
        <w:t>Исследовательский проект «Пушкин - наше все» - во</w:t>
      </w:r>
      <w:r w:rsidRPr="007755B0">
        <w:rPr>
          <w:color w:val="000000"/>
        </w:rPr>
        <w:softHyphen/>
        <w:t>площение образа поэта и образов его литературных произве</w:t>
      </w:r>
      <w:r w:rsidRPr="007755B0">
        <w:rPr>
          <w:color w:val="000000"/>
        </w:rPr>
        <w:softHyphen/>
        <w:t>дений средствами разных видов искусства. Создание компь</w:t>
      </w:r>
      <w:r w:rsidRPr="007755B0">
        <w:rPr>
          <w:color w:val="000000"/>
        </w:rPr>
        <w:softHyphen/>
        <w:t>ютерной презентации, театрализованных постановок, видео - и фотокомпозиций, участие в виртуальных и реальных путеше</w:t>
      </w:r>
      <w:r w:rsidRPr="007755B0">
        <w:rPr>
          <w:color w:val="000000"/>
        </w:rPr>
        <w:softHyphen/>
        <w:t>ствиях по пушкинским местам, проведение конкурсов чтецов, музыкантов и др.</w:t>
      </w:r>
    </w:p>
    <w:p w:rsidR="00C65CE6" w:rsidRDefault="00C65CE6" w:rsidP="006E0BE0">
      <w:pPr>
        <w:spacing w:before="167" w:after="167"/>
        <w:jc w:val="both"/>
        <w:rPr>
          <w:color w:val="000000"/>
        </w:rPr>
      </w:pPr>
    </w:p>
    <w:p w:rsidR="00C65CE6" w:rsidRDefault="00C65CE6" w:rsidP="006E0BE0">
      <w:pPr>
        <w:spacing w:before="167" w:after="167"/>
        <w:jc w:val="both"/>
        <w:rPr>
          <w:color w:val="000000"/>
        </w:rPr>
      </w:pPr>
    </w:p>
    <w:p w:rsidR="00C65CE6" w:rsidRDefault="00C65CE6" w:rsidP="006E0BE0">
      <w:pPr>
        <w:spacing w:before="167" w:after="167"/>
        <w:jc w:val="both"/>
        <w:rPr>
          <w:color w:val="000000"/>
        </w:rPr>
      </w:pPr>
    </w:p>
    <w:p w:rsidR="00C65CE6" w:rsidRDefault="00C65CE6" w:rsidP="006E0BE0">
      <w:pPr>
        <w:spacing w:before="167" w:after="167"/>
        <w:jc w:val="both"/>
        <w:rPr>
          <w:color w:val="000000"/>
        </w:rPr>
      </w:pPr>
    </w:p>
    <w:p w:rsidR="00C65CE6" w:rsidRDefault="00C65CE6" w:rsidP="006E0BE0">
      <w:pPr>
        <w:spacing w:before="167" w:after="167"/>
        <w:jc w:val="both"/>
        <w:rPr>
          <w:color w:val="000000"/>
        </w:rPr>
      </w:pPr>
    </w:p>
    <w:p w:rsidR="00C65CE6" w:rsidRDefault="00C65CE6" w:rsidP="006E0BE0">
      <w:pPr>
        <w:spacing w:before="167" w:after="167"/>
        <w:jc w:val="both"/>
        <w:rPr>
          <w:color w:val="000000"/>
        </w:rPr>
      </w:pPr>
    </w:p>
    <w:p w:rsidR="00C65CE6" w:rsidRDefault="00C65CE6" w:rsidP="001B36B5">
      <w:pPr>
        <w:tabs>
          <w:tab w:val="left" w:pos="360"/>
        </w:tabs>
        <w:rPr>
          <w:color w:val="000000"/>
        </w:rPr>
      </w:pPr>
    </w:p>
    <w:p w:rsidR="001B36B5" w:rsidRDefault="001B36B5" w:rsidP="001B36B5">
      <w:pPr>
        <w:tabs>
          <w:tab w:val="left" w:pos="360"/>
        </w:tabs>
        <w:rPr>
          <w:color w:val="000000"/>
        </w:rPr>
      </w:pPr>
    </w:p>
    <w:p w:rsidR="001B36B5" w:rsidRPr="00055227" w:rsidRDefault="001B36B5" w:rsidP="001B36B5">
      <w:pPr>
        <w:tabs>
          <w:tab w:val="left" w:pos="360"/>
        </w:tabs>
        <w:rPr>
          <w:b/>
        </w:rPr>
      </w:pPr>
    </w:p>
    <w:p w:rsidR="00C65CE6" w:rsidRPr="00C47747" w:rsidRDefault="00C65CE6" w:rsidP="00C65CE6">
      <w:pPr>
        <w:pStyle w:val="a7"/>
        <w:spacing w:after="0"/>
        <w:ind w:left="0"/>
        <w:jc w:val="center"/>
        <w:rPr>
          <w:sz w:val="28"/>
          <w:szCs w:val="28"/>
          <w:u w:val="single"/>
        </w:rPr>
      </w:pPr>
      <w:r w:rsidRPr="00C47747">
        <w:rPr>
          <w:sz w:val="28"/>
          <w:szCs w:val="28"/>
          <w:u w:val="single"/>
        </w:rPr>
        <w:lastRenderedPageBreak/>
        <w:t>Формы и средства контроля</w:t>
      </w:r>
    </w:p>
    <w:p w:rsidR="00C65CE6" w:rsidRPr="002355D3" w:rsidRDefault="00C65CE6" w:rsidP="00C65CE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5"/>
        <w:gridCol w:w="3127"/>
        <w:gridCol w:w="2906"/>
        <w:gridCol w:w="2393"/>
      </w:tblGrid>
      <w:tr w:rsidR="00C65CE6" w:rsidRPr="002355D3" w:rsidTr="00C65CE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№ урока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Тема  урока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Вид  контроля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Форма  контроля</w:t>
            </w:r>
          </w:p>
        </w:tc>
      </w:tr>
      <w:tr w:rsidR="00C65CE6" w:rsidRPr="002355D3" w:rsidTr="00C65CE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1B36B5" w:rsidP="00C65C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Художник и ученый.</w:t>
            </w:r>
          </w:p>
          <w:p w:rsidR="00C65CE6" w:rsidRPr="002355D3" w:rsidRDefault="00C65CE6" w:rsidP="00C65CE6">
            <w:pPr>
              <w:pStyle w:val="a7"/>
              <w:spacing w:line="276" w:lineRule="auto"/>
              <w:ind w:left="0"/>
              <w:jc w:val="both"/>
              <w:rPr>
                <w:lang w:eastAsia="en-US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Текущий - письменный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контрольная работа</w:t>
            </w:r>
          </w:p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(тест)</w:t>
            </w:r>
          </w:p>
        </w:tc>
      </w:tr>
      <w:tr w:rsidR="00C65CE6" w:rsidRPr="002355D3" w:rsidTr="00C65CE6">
        <w:trPr>
          <w:trHeight w:val="451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rPr>
                <w:lang w:eastAsia="en-US"/>
              </w:rPr>
            </w:pPr>
            <w:r w:rsidRPr="002355D3">
              <w:rPr>
                <w:lang w:eastAsia="en-US"/>
              </w:rPr>
              <w:t xml:space="preserve">Исследовательский проект </w:t>
            </w:r>
          </w:p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«Пушкин – наше все»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 xml:space="preserve">Итоговый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CE6" w:rsidRPr="002355D3" w:rsidRDefault="00C65CE6" w:rsidP="00C65CE6">
            <w:pPr>
              <w:spacing w:line="276" w:lineRule="auto"/>
              <w:jc w:val="both"/>
              <w:rPr>
                <w:lang w:eastAsia="en-US"/>
              </w:rPr>
            </w:pPr>
            <w:r w:rsidRPr="002355D3">
              <w:rPr>
                <w:lang w:eastAsia="en-US"/>
              </w:rPr>
              <w:t>Защита проекта</w:t>
            </w:r>
          </w:p>
        </w:tc>
      </w:tr>
    </w:tbl>
    <w:p w:rsidR="00C65CE6" w:rsidRPr="002355D3" w:rsidRDefault="00C65CE6" w:rsidP="00C65CE6"/>
    <w:p w:rsidR="00C65CE6" w:rsidRDefault="00C65CE6" w:rsidP="00C65CE6">
      <w:pPr>
        <w:jc w:val="both"/>
      </w:pPr>
    </w:p>
    <w:p w:rsidR="00C65CE6" w:rsidRDefault="00C65CE6" w:rsidP="00C65CE6">
      <w:pPr>
        <w:rPr>
          <w:b/>
        </w:rPr>
      </w:pPr>
      <w:r>
        <w:rPr>
          <w:b/>
        </w:rPr>
        <w:t>Критерии оценки выполнения тестовой работы.</w:t>
      </w:r>
    </w:p>
    <w:p w:rsidR="00C65CE6" w:rsidRDefault="00C65CE6" w:rsidP="00C65CE6">
      <w:r>
        <w:t xml:space="preserve">Оценка выполнения тестов, содержащих более пяти заданий: </w:t>
      </w:r>
    </w:p>
    <w:p w:rsidR="00C65CE6" w:rsidRDefault="00C65CE6" w:rsidP="00C65CE6">
      <w:r>
        <w:t>-</w:t>
      </w:r>
      <w:r>
        <w:rPr>
          <w:u w:val="single"/>
        </w:rPr>
        <w:t>оценка «отлично»</w:t>
      </w:r>
      <w:r>
        <w:t xml:space="preserve"> может быть поставлена учащемуся, верно ответившему на 80 и более процентов заданий,</w:t>
      </w:r>
    </w:p>
    <w:p w:rsidR="00C65CE6" w:rsidRDefault="00C65CE6" w:rsidP="00C65CE6">
      <w:r>
        <w:rPr>
          <w:u w:val="single"/>
        </w:rPr>
        <w:t>«хорошо»</w:t>
      </w:r>
      <w:r>
        <w:t>- на 65-80 процентов,</w:t>
      </w:r>
    </w:p>
    <w:p w:rsidR="00C65CE6" w:rsidRDefault="00C65CE6" w:rsidP="00C65CE6">
      <w:r>
        <w:rPr>
          <w:u w:val="single"/>
        </w:rPr>
        <w:t>«удовлетворительно»</w:t>
      </w:r>
      <w:r>
        <w:t xml:space="preserve">- на 50-65 процентов. Если учащийся правильно ответил на менее чем на 50 процентов заданий, то ему выставляется оценка </w:t>
      </w:r>
      <w:r>
        <w:rPr>
          <w:u w:val="single"/>
        </w:rPr>
        <w:t>«неудовлетворительно».</w:t>
      </w:r>
    </w:p>
    <w:p w:rsidR="00C65CE6" w:rsidRDefault="00C65CE6" w:rsidP="00C65CE6">
      <w:pPr>
        <w:rPr>
          <w:b/>
        </w:rPr>
      </w:pPr>
      <w:r>
        <w:rPr>
          <w:b/>
        </w:rPr>
        <w:t>Критерии оценки выполнения проекта.</w:t>
      </w:r>
    </w:p>
    <w:p w:rsidR="00C65CE6" w:rsidRDefault="00C65CE6" w:rsidP="00C65CE6">
      <w:r>
        <w:t>- содержательность и художественная ценность собранного материала;</w:t>
      </w:r>
    </w:p>
    <w:p w:rsidR="00C65CE6" w:rsidRDefault="00C65CE6" w:rsidP="00C65CE6">
      <w:r>
        <w:t>- владение основными, ключевыми знаниями по предмету;</w:t>
      </w:r>
    </w:p>
    <w:p w:rsidR="00C65CE6" w:rsidRDefault="00C65CE6" w:rsidP="00C65CE6">
      <w:r>
        <w:t>- последовательность, логика изложения собственных мыслей;</w:t>
      </w:r>
    </w:p>
    <w:p w:rsidR="00C65CE6" w:rsidRDefault="00C65CE6" w:rsidP="00C65CE6">
      <w:r>
        <w:t>- художественная грамотность и эстетичность оформления представленной работы.</w:t>
      </w:r>
    </w:p>
    <w:p w:rsidR="00C65CE6" w:rsidRDefault="00C65CE6" w:rsidP="00C65CE6"/>
    <w:p w:rsidR="00C65CE6" w:rsidRDefault="00C65CE6" w:rsidP="00C65CE6">
      <w:pPr>
        <w:rPr>
          <w:u w:val="single"/>
        </w:rPr>
      </w:pPr>
      <w:r>
        <w:rPr>
          <w:u w:val="single"/>
        </w:rPr>
        <w:t>Представление проекта предполагает оценку по следующим критериям:</w:t>
      </w:r>
    </w:p>
    <w:p w:rsidR="00C65CE6" w:rsidRDefault="00C65CE6" w:rsidP="00C65CE6">
      <w:r>
        <w:t>- эмоциональность, выражение своего отношения к созданному художественному образу;</w:t>
      </w:r>
    </w:p>
    <w:p w:rsidR="00C65CE6" w:rsidRDefault="00C65CE6" w:rsidP="00C65CE6">
      <w:r>
        <w:t>- владение художественными материалами и средствами художественной выразительности;</w:t>
      </w:r>
    </w:p>
    <w:p w:rsidR="00C65CE6" w:rsidRDefault="00C65CE6" w:rsidP="00C65CE6">
      <w:r>
        <w:t>- умение импровизировать и создавать оригинальные художественные образы.</w:t>
      </w:r>
    </w:p>
    <w:p w:rsidR="00C65CE6" w:rsidRDefault="00C65CE6" w:rsidP="00C65CE6">
      <w:pPr>
        <w:rPr>
          <w:b/>
        </w:rPr>
      </w:pPr>
    </w:p>
    <w:p w:rsidR="006E0BE0" w:rsidRPr="007755B0" w:rsidRDefault="006E0BE0" w:rsidP="006E0BE0">
      <w:pPr>
        <w:rPr>
          <w:rFonts w:eastAsia="Calibri"/>
          <w:sz w:val="22"/>
          <w:szCs w:val="22"/>
          <w:lang w:eastAsia="en-US"/>
        </w:rPr>
      </w:pPr>
    </w:p>
    <w:p w:rsidR="00C65CE6" w:rsidRDefault="00C65CE6"/>
    <w:p w:rsidR="00C03198" w:rsidRDefault="00C03198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854E97" w:rsidRDefault="00854E97"/>
    <w:p w:rsidR="001B36B5" w:rsidRDefault="001B36B5" w:rsidP="00FE366D">
      <w:pPr>
        <w:jc w:val="center"/>
        <w:rPr>
          <w:b/>
        </w:rPr>
      </w:pPr>
    </w:p>
    <w:p w:rsidR="001B36B5" w:rsidRDefault="001B36B5" w:rsidP="00FE366D">
      <w:pPr>
        <w:jc w:val="center"/>
        <w:rPr>
          <w:b/>
        </w:rPr>
      </w:pPr>
    </w:p>
    <w:p w:rsidR="00FE366D" w:rsidRPr="00C47747" w:rsidRDefault="00FE366D" w:rsidP="00FE366D">
      <w:pPr>
        <w:jc w:val="center"/>
        <w:rPr>
          <w:bCs/>
          <w:iCs/>
          <w:sz w:val="28"/>
          <w:szCs w:val="28"/>
          <w:u w:val="single"/>
        </w:rPr>
      </w:pPr>
      <w:r w:rsidRPr="00C47747">
        <w:rPr>
          <w:bCs/>
          <w:iCs/>
          <w:sz w:val="28"/>
          <w:szCs w:val="28"/>
          <w:u w:val="single"/>
        </w:rPr>
        <w:lastRenderedPageBreak/>
        <w:t>Перечень учебно-методических средств обучения</w:t>
      </w:r>
    </w:p>
    <w:p w:rsidR="00055227" w:rsidRDefault="00055227" w:rsidP="00055227">
      <w:pPr>
        <w:jc w:val="center"/>
      </w:pPr>
    </w:p>
    <w:p w:rsidR="004F24DA" w:rsidRPr="00055227" w:rsidRDefault="00055227" w:rsidP="00055227">
      <w:pPr>
        <w:jc w:val="center"/>
        <w:rPr>
          <w:b/>
          <w:sz w:val="28"/>
          <w:szCs w:val="28"/>
        </w:rPr>
      </w:pPr>
      <w:r w:rsidRPr="00055227">
        <w:rPr>
          <w:b/>
          <w:sz w:val="28"/>
          <w:szCs w:val="28"/>
        </w:rPr>
        <w:t>Литература</w:t>
      </w:r>
    </w:p>
    <w:p w:rsidR="00055227" w:rsidRDefault="00055227" w:rsidP="00055227">
      <w:pPr>
        <w:shd w:val="clear" w:color="auto" w:fill="FFFFFF"/>
        <w:ind w:firstLine="561"/>
        <w:jc w:val="center"/>
        <w:rPr>
          <w:b/>
          <w:color w:val="000000"/>
        </w:rPr>
      </w:pPr>
    </w:p>
    <w:p w:rsidR="00055227" w:rsidRDefault="00055227" w:rsidP="00055227">
      <w:pPr>
        <w:shd w:val="clear" w:color="auto" w:fill="FFFFFF"/>
        <w:ind w:firstLine="561"/>
        <w:rPr>
          <w:b/>
          <w:color w:val="000000"/>
        </w:rPr>
      </w:pPr>
      <w:r>
        <w:rPr>
          <w:b/>
          <w:color w:val="000000"/>
        </w:rPr>
        <w:t>Основная литература:</w:t>
      </w:r>
    </w:p>
    <w:p w:rsidR="00055227" w:rsidRDefault="00055227" w:rsidP="00055227">
      <w:pPr>
        <w:shd w:val="clear" w:color="auto" w:fill="FFFFFF"/>
        <w:ind w:firstLine="561"/>
        <w:rPr>
          <w:b/>
          <w:color w:val="000000"/>
        </w:rPr>
      </w:pPr>
    </w:p>
    <w:p w:rsidR="00055227" w:rsidRDefault="00055227" w:rsidP="00055227">
      <w:pPr>
        <w:tabs>
          <w:tab w:val="left" w:pos="0"/>
        </w:tabs>
        <w:rPr>
          <w:b/>
          <w:i/>
        </w:rPr>
      </w:pPr>
      <w:r>
        <w:t xml:space="preserve">      </w:t>
      </w:r>
      <w:r>
        <w:rPr>
          <w:bCs/>
          <w:iCs/>
          <w:color w:val="000000"/>
        </w:rPr>
        <w:t xml:space="preserve"> Серге</w:t>
      </w:r>
      <w:r>
        <w:rPr>
          <w:bCs/>
          <w:iCs/>
          <w:color w:val="000000"/>
        </w:rPr>
        <w:softHyphen/>
        <w:t>ева Г.П., Кашекова И.Э., Критская Е.Д.</w:t>
      </w:r>
      <w:r>
        <w:t xml:space="preserve"> Сборник: «Программы для общеобразовательных учреждений: «Музыка  1-7 классы.  Искусство 8-9 классы» Москва,  Просвещение,  2010 год</w:t>
      </w:r>
      <w:r>
        <w:rPr>
          <w:b/>
          <w:i/>
        </w:rPr>
        <w:t>.</w:t>
      </w:r>
    </w:p>
    <w:p w:rsidR="00055227" w:rsidRDefault="00055227" w:rsidP="00055227">
      <w:pPr>
        <w:tabs>
          <w:tab w:val="left" w:pos="0"/>
        </w:tabs>
      </w:pPr>
      <w:r>
        <w:t xml:space="preserve">       Сергеева, Г.П. Искусство. 8-9 классы: учеб. Для общеобразовательных учреждений /Г.П.Сергеева, И.Э. Кашекова, Е.Д.Критская.- 2-е изд.- М.: Просвещение, 2012.-191 с.</w:t>
      </w:r>
    </w:p>
    <w:p w:rsidR="00055227" w:rsidRDefault="00055227" w:rsidP="00055227">
      <w:pPr>
        <w:shd w:val="clear" w:color="auto" w:fill="FFFFFF"/>
        <w:rPr>
          <w:b/>
          <w:color w:val="000000"/>
        </w:rPr>
      </w:pPr>
    </w:p>
    <w:p w:rsidR="00055227" w:rsidRDefault="00055227" w:rsidP="00055227">
      <w:pPr>
        <w:shd w:val="clear" w:color="auto" w:fill="FFFFFF"/>
        <w:ind w:firstLine="561"/>
        <w:rPr>
          <w:b/>
          <w:color w:val="000000"/>
        </w:rPr>
      </w:pPr>
      <w:r>
        <w:rPr>
          <w:b/>
          <w:color w:val="000000"/>
        </w:rPr>
        <w:t>Дополнительная литература:</w:t>
      </w:r>
    </w:p>
    <w:p w:rsidR="00055227" w:rsidRDefault="00055227" w:rsidP="00055227">
      <w:pPr>
        <w:shd w:val="clear" w:color="auto" w:fill="FFFFFF"/>
        <w:ind w:firstLine="561"/>
        <w:rPr>
          <w:b/>
          <w:color w:val="000000"/>
        </w:rPr>
      </w:pP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Андрианова-Голицына, И.А. Я познаю мир; Театр; Дет.энцикл.- М.: ООО «Издательство Астрель 2006,-398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Амфилохиева, Е.В. Изобразительное искусство. Полная энциклопедия.- М.: Эксмо, 2011.- 256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Аксёнова, М.Д. Энциклопедия для детей. Т. 7. Искусство. Ч.1.- 2-е изд. – М.: Аванта+, 1999.-688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Беликова Т.П., Емельянова М.И. Живые родники Староосколья. Народная традиционная культура: Учебное пособие.- Старый Оскол: «ТНТ», 2003.- 336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  <w:jc w:val="both"/>
      </w:pPr>
      <w:r>
        <w:t xml:space="preserve">      Белоусов, Ю.А. Я познаю мир: Кино: Дет.энцикл.- М.: ООО «Издательство Астрель 2003,-428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  <w:jc w:val="both"/>
        <w:rPr>
          <w:iCs/>
        </w:rPr>
      </w:pPr>
      <w:r>
        <w:rPr>
          <w:iCs/>
        </w:rPr>
        <w:t xml:space="preserve">       Галушкина, Ю.Е. Мировая художественная культура.8 класс: поурочные планы /авт. Сост. Ю.Е.Галушкина.- Волгоград: Учитель, 2007.-379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 Гаррисон, Х. Рисунок и живопись. Полный курс /Пер. Е.Зайцевой.- М.: Эксмо, 2010.- 256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 Ионина Н.А. Православные святыни. /Надежда Ионина.Минск.- издательство РООССА, 2010.- 271 с.</w:t>
      </w:r>
    </w:p>
    <w:p w:rsidR="00055227" w:rsidRDefault="00055227" w:rsidP="00055227">
      <w:pPr>
        <w:shd w:val="clear" w:color="auto" w:fill="FFFFFF"/>
        <w:tabs>
          <w:tab w:val="num" w:pos="786"/>
        </w:tabs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rPr>
          <w:color w:val="000000"/>
        </w:rPr>
        <w:t xml:space="preserve">      «Искусство в школе» № 1-6 2008 г., № 1-6 2009г., №№ 1-6 2010г., 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  <w:jc w:val="both"/>
        <w:rPr>
          <w:iCs/>
        </w:rPr>
      </w:pPr>
      <w:r>
        <w:t xml:space="preserve">      Куваева, А.С. Рисунок. Первые шаги. Практический курс.- М.: АСТ: Астрель, Р54 2009.- 185с.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Кубеев М.Н. Сто великих монархов и правителей /Михаил Кубеев.-М.: Вече, 2011.- 256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Кубеев М.Н. Сто великих храмов мира /Михаил Кубеев.- М.: Вече, 2011.- 256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Любимов Л.Д. Искусство Древней Руси.- 3-е изд.- М.: Просвещение, 1996.-318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Любимов Л.Д. Искусство Западной Европы: Сред. века.Возрождение в Италии.- 3-е изд.- М.: Просвещение, 1996.-318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Минина Т.П., Таттар Г.В. Энциклопедический словарь юного зрителя.- М: Э 68 Педагогика. 1989.- 416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  <w:jc w:val="both"/>
      </w:pPr>
      <w:r>
        <w:t xml:space="preserve">      Пархоменко, Е.Ю. Я познаю мир: Мировая художественная культура: Дет.энцикл. .- М.: ООО «Издательство Астрель 2003,-398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Платонова Н.И., Синюков В.Д. Энциклопедический словарь юного художника. - М., Педагогика, 1983.-416 с.</w:t>
      </w:r>
    </w:p>
    <w:p w:rsidR="00055227" w:rsidRDefault="00055227" w:rsidP="00055227">
      <w:pPr>
        <w:shd w:val="clear" w:color="auto" w:fill="FFFFFF"/>
        <w:tabs>
          <w:tab w:val="num" w:pos="786"/>
        </w:tabs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Рябцев Ю.С., Козленко С.И. История русской культуры: Х-ХУП вв.7 кл.: Пособие для уч-ся общеобразоват. Учреждений.- М.: Гуманит. Изд. Центр ВЛАДОС, 2001.-272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t xml:space="preserve">      Рябцев Ю.С., Козленко С.И. История русской культуры: ХУШ-Х1Х вв.8 кл.: Пособие для уч-ся общеобразоват. Учреждений.- М.: Гуманит. Изд. Центр ВЛАДОС, 2001.-320 с.</w:t>
      </w:r>
    </w:p>
    <w:p w:rsidR="00055227" w:rsidRDefault="00055227" w:rsidP="00055227">
      <w:pPr>
        <w:shd w:val="clear" w:color="auto" w:fill="FFFFFF"/>
        <w:tabs>
          <w:tab w:val="num" w:pos="786"/>
        </w:tabs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lastRenderedPageBreak/>
        <w:t xml:space="preserve">      Рудзиевская, С. Энциклопедия «Православный храм».Минск.- Издательство РООСА, 2010.- 271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  <w:jc w:val="both"/>
      </w:pP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  <w:jc w:val="both"/>
      </w:pPr>
      <w:r>
        <w:t xml:space="preserve">     Чудакова, Н.В. Я познаю мир: Культура: Дет. Энцикл. -М.: ООО «Издательство АСТ», 2003.- 475 с.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  <w:r>
        <w:rPr>
          <w:iCs/>
        </w:rPr>
        <w:t xml:space="preserve">     Чернецова, Е.М. Искусство. Словарь- справочник.- М.: Библиотека Илья Резника, 2002.- 576 с. </w:t>
      </w:r>
    </w:p>
    <w:p w:rsidR="00055227" w:rsidRDefault="00055227" w:rsidP="0005522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52" w:lineRule="auto"/>
        <w:ind w:left="142"/>
        <w:contextualSpacing/>
      </w:pPr>
    </w:p>
    <w:p w:rsidR="00055227" w:rsidRDefault="00055227" w:rsidP="00055227">
      <w:pPr>
        <w:spacing w:before="167" w:after="167"/>
        <w:rPr>
          <w:b/>
          <w:bCs/>
          <w:color w:val="000000"/>
        </w:rPr>
      </w:pPr>
      <w:r>
        <w:rPr>
          <w:b/>
          <w:bCs/>
          <w:color w:val="000000"/>
        </w:rPr>
        <w:t>MULTIMEDIA – поддержка предмета</w:t>
      </w:r>
    </w:p>
    <w:p w:rsidR="00055227" w:rsidRDefault="00055227" w:rsidP="00055227">
      <w:pPr>
        <w:spacing w:before="167" w:after="167"/>
        <w:rPr>
          <w:color w:val="000000"/>
        </w:rPr>
      </w:pPr>
      <w:r>
        <w:rPr>
          <w:color w:val="000000"/>
        </w:rPr>
        <w:t>1. Учимся понимать музыку. Практичесий курс. Школа развития личности Кирилла и Мефодия. М.: ООО «Кирилл и Мефодий», 2011.(CDROM)</w:t>
      </w:r>
    </w:p>
    <w:p w:rsidR="00055227" w:rsidRDefault="00055227" w:rsidP="00055227">
      <w:pPr>
        <w:spacing w:before="167" w:after="167"/>
        <w:rPr>
          <w:color w:val="000000"/>
        </w:rPr>
      </w:pPr>
      <w:r>
        <w:rPr>
          <w:color w:val="000000"/>
        </w:rPr>
        <w:t>2. Учимся понимать живопись. Практический курс. Школа развития личности Кирилла и Мефодия. М.: ООО «Кирилл и Мефодий», 2011.(CDROM)</w:t>
      </w:r>
    </w:p>
    <w:p w:rsidR="00055227" w:rsidRDefault="00055227" w:rsidP="00055227">
      <w:pPr>
        <w:spacing w:before="167" w:after="167"/>
        <w:rPr>
          <w:color w:val="000000"/>
        </w:rPr>
      </w:pPr>
      <w:r>
        <w:rPr>
          <w:color w:val="000000"/>
        </w:rPr>
        <w:t>3. Учимся понимать Архитектуру. Практический курс. Школа развития личности Кирилла и Мефодия. М.: ООО «Кирилл и Мефодий», 2007.(CDROM).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>4. Видеофильм «Старооскольская глиняная игрушка»./ Старооскольский Дом ремёсел.</w:t>
      </w: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>5. Великие композиторы. Комсомольская правда.- Мелодия: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>М.П.Мусоргский, Г.В.Свиридов, С.В.Рахманинов, А.Рубинштейн, П.И.Чайковский, Ш.Гуно, Г.Малер, В.А.Моцарт, Римский-Корсаков Н.А, и др.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 xml:space="preserve"> Классическая оперетта,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 xml:space="preserve"> Органная музыка,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 xml:space="preserve"> Средневековая церковная музыка,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 xml:space="preserve"> Русская духовная музыка,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 xml:space="preserve"> Барокко.</w:t>
      </w: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>6. Видеосборник «В кругу великих имен»: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>1. Фламандская живопись;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>2. Илья Репин;</w:t>
      </w:r>
    </w:p>
    <w:p w:rsidR="00055227" w:rsidRDefault="00055227" w:rsidP="00055227">
      <w:pPr>
        <w:autoSpaceDN w:val="0"/>
        <w:rPr>
          <w:color w:val="000000"/>
        </w:rPr>
      </w:pPr>
      <w:r>
        <w:rPr>
          <w:color w:val="000000"/>
        </w:rPr>
        <w:t>3. Александр Иванов;</w:t>
      </w: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</w:p>
    <w:p w:rsidR="00055227" w:rsidRDefault="00055227" w:rsidP="00055227">
      <w:pPr>
        <w:autoSpaceDN w:val="0"/>
        <w:rPr>
          <w:color w:val="000000"/>
        </w:rPr>
      </w:pPr>
    </w:p>
    <w:p w:rsidR="00C65CE6" w:rsidRDefault="00C65CE6" w:rsidP="009558D8">
      <w:pPr>
        <w:tabs>
          <w:tab w:val="num" w:pos="0"/>
        </w:tabs>
        <w:autoSpaceDN w:val="0"/>
        <w:ind w:left="-284"/>
        <w:rPr>
          <w:i/>
          <w:iCs/>
          <w:color w:val="FF0000"/>
        </w:rPr>
      </w:pPr>
    </w:p>
    <w:p w:rsidR="00C65CE6" w:rsidRDefault="00C65CE6" w:rsidP="009558D8">
      <w:pPr>
        <w:tabs>
          <w:tab w:val="num" w:pos="0"/>
        </w:tabs>
        <w:autoSpaceDN w:val="0"/>
        <w:ind w:left="-284"/>
        <w:rPr>
          <w:i/>
          <w:iCs/>
          <w:color w:val="FF0000"/>
        </w:rPr>
      </w:pPr>
    </w:p>
    <w:p w:rsidR="00C65CE6" w:rsidRDefault="00C65CE6" w:rsidP="009558D8">
      <w:pPr>
        <w:tabs>
          <w:tab w:val="num" w:pos="0"/>
        </w:tabs>
        <w:autoSpaceDN w:val="0"/>
        <w:ind w:left="-284"/>
        <w:rPr>
          <w:i/>
          <w:iCs/>
          <w:color w:val="FF0000"/>
        </w:rPr>
      </w:pPr>
    </w:p>
    <w:p w:rsidR="00C65CE6" w:rsidRDefault="00C65CE6" w:rsidP="009558D8">
      <w:pPr>
        <w:tabs>
          <w:tab w:val="num" w:pos="0"/>
        </w:tabs>
        <w:autoSpaceDN w:val="0"/>
        <w:ind w:left="-284"/>
        <w:rPr>
          <w:i/>
          <w:iCs/>
          <w:color w:val="FF0000"/>
        </w:rPr>
      </w:pPr>
    </w:p>
    <w:p w:rsidR="00C65CE6" w:rsidRDefault="00C65CE6" w:rsidP="009558D8">
      <w:pPr>
        <w:tabs>
          <w:tab w:val="num" w:pos="0"/>
        </w:tabs>
        <w:autoSpaceDN w:val="0"/>
        <w:ind w:left="-284"/>
        <w:rPr>
          <w:i/>
          <w:iCs/>
          <w:color w:val="FF0000"/>
        </w:rPr>
      </w:pPr>
    </w:p>
    <w:p w:rsidR="00C65CE6" w:rsidRDefault="00C65CE6" w:rsidP="009558D8">
      <w:pPr>
        <w:tabs>
          <w:tab w:val="num" w:pos="0"/>
        </w:tabs>
        <w:autoSpaceDN w:val="0"/>
        <w:ind w:left="-284"/>
        <w:rPr>
          <w:i/>
          <w:iCs/>
          <w:color w:val="FF0000"/>
        </w:rPr>
      </w:pPr>
    </w:p>
    <w:p w:rsidR="00C65CE6" w:rsidRDefault="00C65CE6" w:rsidP="009558D8">
      <w:pPr>
        <w:tabs>
          <w:tab w:val="num" w:pos="0"/>
        </w:tabs>
        <w:autoSpaceDN w:val="0"/>
        <w:ind w:left="-284"/>
        <w:rPr>
          <w:i/>
          <w:iCs/>
          <w:color w:val="FF0000"/>
        </w:rPr>
      </w:pPr>
    </w:p>
    <w:p w:rsidR="00C65CE6" w:rsidRDefault="00C65CE6" w:rsidP="009558D8">
      <w:pPr>
        <w:autoSpaceDN w:val="0"/>
        <w:ind w:left="-284"/>
        <w:rPr>
          <w:i/>
          <w:iCs/>
          <w:color w:val="FF0000"/>
        </w:rPr>
      </w:pPr>
    </w:p>
    <w:p w:rsidR="00C03198" w:rsidRDefault="00C03198" w:rsidP="007B4874">
      <w:pPr>
        <w:shd w:val="clear" w:color="auto" w:fill="FFFFFF"/>
        <w:rPr>
          <w:i/>
          <w:iCs/>
          <w:color w:val="FF0000"/>
        </w:rPr>
      </w:pPr>
    </w:p>
    <w:p w:rsidR="006243BF" w:rsidRDefault="006243BF" w:rsidP="001B36B5">
      <w:pPr>
        <w:spacing w:before="120"/>
        <w:rPr>
          <w:i/>
          <w:iCs/>
          <w:color w:val="FF0000"/>
        </w:rPr>
      </w:pPr>
    </w:p>
    <w:p w:rsidR="001B36B5" w:rsidRDefault="001B36B5" w:rsidP="001B36B5">
      <w:pPr>
        <w:spacing w:before="120"/>
        <w:rPr>
          <w:sz w:val="22"/>
          <w:szCs w:val="22"/>
        </w:rPr>
      </w:pPr>
    </w:p>
    <w:p w:rsidR="006243BF" w:rsidRDefault="006243BF" w:rsidP="006243BF">
      <w:pPr>
        <w:shd w:val="clear" w:color="auto" w:fill="FFFFFF"/>
        <w:autoSpaceDE w:val="0"/>
        <w:jc w:val="both"/>
      </w:pPr>
      <w:r>
        <w:lastRenderedPageBreak/>
        <w:t>Сайты музеев:</w:t>
      </w:r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о </w:t>
      </w:r>
      <w:hyperlink r:id="rId8" w:history="1">
        <w:r>
          <w:rPr>
            <w:rStyle w:val="ad"/>
          </w:rPr>
          <w:t>www.getty.edu/art/exhibitions/devices/</w:t>
        </w:r>
      </w:hyperlink>
    </w:p>
    <w:p w:rsidR="006243BF" w:rsidRDefault="00324021" w:rsidP="006243BF">
      <w:pPr>
        <w:shd w:val="clear" w:color="auto" w:fill="FFFFFF"/>
        <w:autoSpaceDE w:val="0"/>
        <w:jc w:val="both"/>
      </w:pPr>
      <w:hyperlink r:id="rId9" w:history="1">
        <w:r w:rsidR="006243BF">
          <w:rPr>
            <w:rStyle w:val="ad"/>
          </w:rPr>
          <w:t>owww.hermitage.ru</w:t>
        </w:r>
      </w:hyperlink>
    </w:p>
    <w:p w:rsidR="006243BF" w:rsidRDefault="00324021" w:rsidP="006243BF">
      <w:pPr>
        <w:shd w:val="clear" w:color="auto" w:fill="FFFFFF"/>
        <w:autoSpaceDE w:val="0"/>
        <w:jc w:val="both"/>
      </w:pPr>
      <w:hyperlink r:id="rId10" w:history="1">
        <w:r w:rsidR="006243BF">
          <w:rPr>
            <w:rStyle w:val="ad"/>
          </w:rPr>
          <w:t>owww.rusmuseum.ru</w:t>
        </w:r>
      </w:hyperlink>
    </w:p>
    <w:p w:rsidR="006243BF" w:rsidRDefault="00324021" w:rsidP="006243BF">
      <w:pPr>
        <w:shd w:val="clear" w:color="auto" w:fill="FFFFFF"/>
        <w:autoSpaceDE w:val="0"/>
        <w:jc w:val="both"/>
      </w:pPr>
      <w:hyperlink r:id="rId11" w:history="1">
        <w:r w:rsidR="006243BF">
          <w:rPr>
            <w:rStyle w:val="ad"/>
          </w:rPr>
          <w:t>owww.artsedge.kennedy-center.org/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rPr>
          <w:lang w:val="en-US"/>
        </w:rPr>
        <w:t>o</w:t>
      </w:r>
      <w:hyperlink r:id="rId12" w:history="1">
        <w:r>
          <w:rPr>
            <w:rStyle w:val="ad"/>
          </w:rPr>
          <w:t>http://som.ru/Resources/Moreva/st</w:t>
        </w:r>
      </w:hyperlink>
    </w:p>
    <w:p w:rsidR="006243BF" w:rsidRDefault="00324021" w:rsidP="006243BF">
      <w:pPr>
        <w:shd w:val="clear" w:color="auto" w:fill="FFFFFF"/>
        <w:autoSpaceDE w:val="0"/>
        <w:jc w:val="both"/>
        <w:rPr>
          <w:b/>
          <w:bCs/>
        </w:rPr>
      </w:pPr>
      <w:hyperlink r:id="rId13" w:history="1">
        <w:r w:rsidR="006243BF">
          <w:rPr>
            <w:rStyle w:val="ad"/>
          </w:rPr>
          <w:t>http://art.edu-studio.narod.ru</w:t>
        </w:r>
      </w:hyperlink>
    </w:p>
    <w:p w:rsidR="006243BF" w:rsidRDefault="006243BF" w:rsidP="006243BF">
      <w:pPr>
        <w:shd w:val="clear" w:color="auto" w:fill="FFFFFF"/>
        <w:autoSpaceDE w:val="0"/>
        <w:jc w:val="both"/>
        <w:rPr>
          <w:b/>
          <w:bCs/>
        </w:rPr>
      </w:pPr>
      <w:r>
        <w:rPr>
          <w:b/>
          <w:bCs/>
        </w:rPr>
        <w:t>Цифровые образовательные ресурсы</w:t>
      </w:r>
    </w:p>
    <w:p w:rsidR="006243BF" w:rsidRDefault="006243BF" w:rsidP="006243BF">
      <w:pPr>
        <w:shd w:val="clear" w:color="auto" w:fill="FFFFFF"/>
        <w:autoSpaceDE w:val="0"/>
        <w:jc w:val="both"/>
      </w:pPr>
      <w:r>
        <w:t>Для поиска дополнительной информации и подготовки к занятиям по изобразительному искусству рекомендуем обратиться к следующим сайтам:</w:t>
      </w:r>
    </w:p>
    <w:p w:rsidR="006243BF" w:rsidRDefault="006243BF" w:rsidP="006243BF">
      <w:pPr>
        <w:shd w:val="clear" w:color="auto" w:fill="FFFFFF"/>
        <w:autoSpaceDE w:val="0"/>
        <w:jc w:val="both"/>
      </w:pPr>
      <w:r>
        <w:t>1.        "</w:t>
      </w:r>
      <w:r>
        <w:rPr>
          <w:lang w:val="en-US"/>
        </w:rPr>
        <w:t>Art</w:t>
      </w:r>
      <w:r w:rsidRPr="006243BF">
        <w:t xml:space="preserve"> </w:t>
      </w:r>
      <w:r>
        <w:rPr>
          <w:lang w:val="en-US"/>
        </w:rPr>
        <w:t>project</w:t>
      </w:r>
      <w:r>
        <w:t xml:space="preserve">" - энциклопедия искусств. История мирового искусства. Картинные галереи. Адреса музеев. Страницы арт-школы и виртуальной академии фотоискусства: учебные материалы, </w:t>
      </w:r>
      <w:hyperlink r:id="rId14" w:history="1">
        <w:r>
          <w:rPr>
            <w:rStyle w:val="ad"/>
          </w:rPr>
          <w:t>http://www.artproj</w:t>
        </w:r>
      </w:hyperlink>
      <w:r>
        <w:rPr>
          <w:u w:val="single"/>
        </w:rPr>
        <w:t xml:space="preserve"> </w:t>
      </w:r>
      <w:hyperlink r:id="rId15" w:history="1">
        <w:r>
          <w:rPr>
            <w:rStyle w:val="ad"/>
          </w:rPr>
          <w:t>ekt.ru/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2.        "Планета </w:t>
      </w:r>
      <w:r>
        <w:rPr>
          <w:lang w:val="en-US"/>
        </w:rPr>
        <w:t>Small</w:t>
      </w:r>
      <w:r w:rsidRPr="006243BF">
        <w:t xml:space="preserve"> </w:t>
      </w:r>
      <w:r>
        <w:rPr>
          <w:lang w:val="en-US"/>
        </w:rPr>
        <w:t>Bay</w:t>
      </w:r>
      <w:r>
        <w:t xml:space="preserve">" - арт-портал. Электронная библиотека. Фотографии работ великих мастеров живописи и скульптуры, шедевров архитектуры и др. Статьи. Манускрипты и рукописи, </w:t>
      </w:r>
      <w:hyperlink r:id="rId16" w:history="1">
        <w:r>
          <w:rPr>
            <w:rStyle w:val="ad"/>
          </w:rPr>
          <w:t>http://smallbay.ru/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3.        "История изобразительного искусства" - информация о выдающихся художниках разных эпох, картины художников разных стран, характеристика стилей. Информация о музеях: </w:t>
      </w:r>
      <w:r>
        <w:rPr>
          <w:u w:val="single"/>
        </w:rPr>
        <w:t>Государственный Эрмитаж</w:t>
      </w:r>
      <w:r>
        <w:t xml:space="preserve">, </w:t>
      </w:r>
      <w:r>
        <w:rPr>
          <w:u w:val="single"/>
        </w:rPr>
        <w:t>Государственная Третьяковская галерея. Государственный Русский музей</w:t>
      </w:r>
      <w:r>
        <w:t xml:space="preserve"> и др. </w:t>
      </w:r>
      <w:hyperlink r:id="rId17" w:history="1">
        <w:r>
          <w:rPr>
            <w:rStyle w:val="ad"/>
          </w:rPr>
          <w:t>http://www.arthistory.ru/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4.        "Всеобщая история искусств" - энциклопедия. Материалы по истории Древнего мира, </w:t>
      </w:r>
      <w:hyperlink r:id="rId18" w:history="1">
        <w:r>
          <w:rPr>
            <w:rStyle w:val="ad"/>
          </w:rPr>
          <w:t>http://artyx.ru/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5.        "Живопись.ру" - энциклопедия живописи. Картинная галерея, биографии русских художников, </w:t>
      </w:r>
      <w:hyperlink r:id="rId19" w:history="1">
        <w:r>
          <w:rPr>
            <w:rStyle w:val="ad"/>
          </w:rPr>
          <w:t>http://iivopis.ru/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>6.        "</w:t>
      </w:r>
      <w:r>
        <w:rPr>
          <w:lang w:val="en-US"/>
        </w:rPr>
        <w:t>Art</w:t>
      </w:r>
      <w:r>
        <w:t xml:space="preserve">-каталог" - собрание живописи и графики. Галерея картин известных художников, биографии, </w:t>
      </w:r>
      <w:hyperlink r:id="rId20" w:history="1">
        <w:r>
          <w:rPr>
            <w:rStyle w:val="ad"/>
          </w:rPr>
          <w:t>http://www.art-catalog.ru/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7.        "Автопортрет в мировой живописи" - автопортреты и портреты художников разных стран, </w:t>
      </w:r>
      <w:hyperlink r:id="rId21" w:history="1">
        <w:r>
          <w:rPr>
            <w:rStyle w:val="ad"/>
          </w:rPr>
          <w:t>http://izoselfportrait.narod.ru/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8.        "Импрессионизм" - история импрессионизма. Список художников-импрессионистов, биографии и картины художников. О собраниях картин импрессионистов в крупных музеях мира. Словарь специальных терминов. </w:t>
      </w:r>
      <w:hyperlink r:id="rId22" w:history="1">
        <w:r>
          <w:rPr>
            <w:rStyle w:val="ad"/>
          </w:rPr>
          <w:t>http://www.impressionism.ru/</w:t>
        </w:r>
      </w:hyperlink>
    </w:p>
    <w:p w:rsidR="006243BF" w:rsidRDefault="006243BF" w:rsidP="006243BF">
      <w:pPr>
        <w:shd w:val="clear" w:color="auto" w:fill="FFFFFF"/>
        <w:autoSpaceDE w:val="0"/>
        <w:jc w:val="both"/>
        <w:rPr>
          <w:u w:val="single"/>
        </w:rPr>
      </w:pPr>
      <w:r>
        <w:t>9.        "История архитектуры" - описание архитектуры Древнего мира, античной и средневековой</w:t>
      </w:r>
      <w:r>
        <w:rPr>
          <w:rFonts w:ascii="Arial" w:hAnsi="Arial" w:cs="Arial"/>
        </w:rPr>
        <w:t xml:space="preserve">          </w:t>
      </w:r>
      <w:r>
        <w:t>архитектуры.</w:t>
      </w:r>
      <w:r>
        <w:rPr>
          <w:rFonts w:ascii="Arial" w:hAnsi="Arial" w:cs="Arial"/>
        </w:rPr>
        <w:t xml:space="preserve">          </w:t>
      </w:r>
      <w:r>
        <w:t>Характеристика</w:t>
      </w:r>
      <w:r>
        <w:rPr>
          <w:rFonts w:ascii="Arial" w:hAnsi="Arial" w:cs="Arial"/>
        </w:rPr>
        <w:t xml:space="preserve">          </w:t>
      </w:r>
      <w:r>
        <w:t>архитектурных</w:t>
      </w:r>
      <w:r>
        <w:rPr>
          <w:rFonts w:ascii="Arial" w:hAnsi="Arial" w:cs="Arial"/>
        </w:rPr>
        <w:t xml:space="preserve">          </w:t>
      </w:r>
      <w:r>
        <w:t xml:space="preserve">стилей. </w:t>
      </w:r>
      <w:r>
        <w:rPr>
          <w:u w:val="single"/>
          <w:lang w:val="en-US"/>
        </w:rPr>
        <w:t>http</w:t>
      </w:r>
      <w:r>
        <w:rPr>
          <w:u w:val="single"/>
        </w:rPr>
        <w:t>: //</w:t>
      </w:r>
      <w:r>
        <w:rPr>
          <w:u w:val="single"/>
          <w:lang w:val="en-US"/>
        </w:rPr>
        <w:t>www</w:t>
      </w:r>
      <w:r>
        <w:rPr>
          <w:u w:val="single"/>
        </w:rPr>
        <w:t xml:space="preserve">. </w:t>
      </w:r>
      <w:r>
        <w:rPr>
          <w:u w:val="single"/>
          <w:lang w:val="en-US"/>
        </w:rPr>
        <w:t>arhi tekto</w:t>
      </w:r>
      <w:r>
        <w:rPr>
          <w:u w:val="single"/>
        </w:rPr>
        <w:t xml:space="preserve">. </w:t>
      </w:r>
      <w:r>
        <w:rPr>
          <w:u w:val="single"/>
          <w:lang w:val="en-US"/>
        </w:rPr>
        <w:t>ru</w:t>
      </w:r>
      <w:r>
        <w:rPr>
          <w:u w:val="single"/>
        </w:rPr>
        <w:t>/</w:t>
      </w:r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10.      "Музеи Европы" - информация о европейских музеях изобразительных искусств, биографии художников, картины, </w:t>
      </w:r>
      <w:hyperlink r:id="rId23" w:history="1">
        <w:r>
          <w:rPr>
            <w:rStyle w:val="ad"/>
          </w:rPr>
          <w:t>http://www.nearyou.ru/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11.      "Плакаты.ру" - собрание отечественных плакатов: агитационных, военных, социальных, рекламных, кино плакатов начиная с конца </w:t>
      </w:r>
      <w:r>
        <w:rPr>
          <w:lang w:val="en-US"/>
        </w:rPr>
        <w:t>XIX</w:t>
      </w:r>
      <w:r w:rsidRPr="006243BF">
        <w:t xml:space="preserve"> </w:t>
      </w:r>
      <w:r>
        <w:t xml:space="preserve">века. Тематические галереи с поиском, предпросмотром, в большом разрешении, </w:t>
      </w:r>
      <w:hyperlink r:id="rId24" w:history="1">
        <w:r>
          <w:rPr>
            <w:rStyle w:val="ad"/>
          </w:rPr>
          <w:t>http://www.plakaty.ru/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12.     Справочник по изобразительному искусству. Краткие биографии и картины известных художников </w:t>
      </w:r>
      <w:r>
        <w:rPr>
          <w:lang w:val="en-US"/>
        </w:rPr>
        <w:t>XV</w:t>
      </w:r>
      <w:r>
        <w:t>-</w:t>
      </w:r>
      <w:r>
        <w:rPr>
          <w:lang w:val="en-US"/>
        </w:rPr>
        <w:t>XX</w:t>
      </w:r>
      <w:r w:rsidRPr="006243BF">
        <w:t xml:space="preserve"> </w:t>
      </w:r>
      <w:r>
        <w:t xml:space="preserve">в. </w:t>
      </w:r>
      <w:hyperlink r:id="rId25" w:history="1">
        <w:r>
          <w:rPr>
            <w:rStyle w:val="ad"/>
          </w:rPr>
          <w:t>http://artclassic.edu.ru/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 xml:space="preserve">13.      "Шедевры Эрмитажа. Старые мастера". Галерея картин известных художников с комментариями, </w:t>
      </w:r>
      <w:hyperlink r:id="rId26" w:history="1">
        <w:r>
          <w:rPr>
            <w:rStyle w:val="ad"/>
          </w:rPr>
          <w:t>http://www.kulturamira.ru/</w:t>
        </w:r>
      </w:hyperlink>
    </w:p>
    <w:p w:rsidR="006243BF" w:rsidRDefault="006243BF" w:rsidP="006243BF">
      <w:pPr>
        <w:shd w:val="clear" w:color="auto" w:fill="FFFFFF"/>
        <w:autoSpaceDE w:val="0"/>
        <w:jc w:val="both"/>
      </w:pPr>
      <w:r>
        <w:t>14.     Товарищество передвижных художественных выставок. История создания товарищества. Биографии художников-передвижников и их работы, http://tphv.ru/</w:t>
      </w:r>
    </w:p>
    <w:p w:rsidR="006243BF" w:rsidRDefault="006243BF" w:rsidP="006243BF">
      <w:pPr>
        <w:shd w:val="clear" w:color="auto" w:fill="FFFFFF"/>
        <w:autoSpaceDE w:val="0"/>
        <w:jc w:val="both"/>
      </w:pPr>
    </w:p>
    <w:p w:rsidR="006243BF" w:rsidRDefault="006243BF" w:rsidP="006243BF">
      <w:pPr>
        <w:shd w:val="clear" w:color="auto" w:fill="FFFFFF"/>
        <w:autoSpaceDE w:val="0"/>
        <w:jc w:val="both"/>
        <w:rPr>
          <w:u w:val="single"/>
          <w:lang w:val="en-US"/>
        </w:rPr>
      </w:pPr>
      <w:r>
        <w:t>15.      "График" - об искусстве графики. История искусства графики, уроки рисунка, работы современных художников. Форум</w:t>
      </w:r>
      <w:r>
        <w:rPr>
          <w:lang w:val="en-US"/>
        </w:rPr>
        <w:t xml:space="preserve">, </w:t>
      </w:r>
      <w:hyperlink w:history="1">
        <w:r>
          <w:rPr>
            <w:u w:val="single"/>
            <w:lang w:val="en-US"/>
          </w:rPr>
          <w:t>http://graphi</w:t>
        </w:r>
        <w:r>
          <w:rPr>
            <w:u w:val="single"/>
          </w:rPr>
          <w:t>с</w:t>
        </w:r>
      </w:hyperlink>
      <w:r>
        <w:rPr>
          <w:u w:val="single"/>
          <w:lang w:val="en-US"/>
        </w:rPr>
        <w:t>. or g. ru/</w:t>
      </w:r>
    </w:p>
    <w:p w:rsidR="006243BF" w:rsidRPr="001B36B5" w:rsidRDefault="006243BF" w:rsidP="001B36B5">
      <w:pPr>
        <w:shd w:val="clear" w:color="auto" w:fill="FFFFFF"/>
        <w:autoSpaceDE w:val="0"/>
        <w:jc w:val="both"/>
        <w:rPr>
          <w:b/>
          <w:bCs/>
        </w:rPr>
        <w:sectPr w:rsidR="006243BF" w:rsidRPr="001B36B5">
          <w:pgSz w:w="11906" w:h="16838"/>
          <w:pgMar w:top="1134" w:right="850" w:bottom="1134" w:left="1701" w:header="720" w:footer="720" w:gutter="0"/>
          <w:cols w:space="720"/>
        </w:sectPr>
      </w:pPr>
      <w:r>
        <w:rPr>
          <w:lang w:val="en-US"/>
        </w:rPr>
        <w:t xml:space="preserve">16.     </w:t>
      </w:r>
      <w:r>
        <w:t>Архитектурные</w:t>
      </w:r>
      <w:r>
        <w:rPr>
          <w:rFonts w:ascii="Arial" w:hAnsi="Arial" w:cs="Arial"/>
          <w:lang w:val="en-US"/>
        </w:rPr>
        <w:t xml:space="preserve">          </w:t>
      </w:r>
      <w:r>
        <w:t>стили</w:t>
      </w:r>
      <w:r>
        <w:rPr>
          <w:rFonts w:ascii="Arial" w:hAnsi="Arial" w:cs="Arial"/>
          <w:lang w:val="en-US"/>
        </w:rPr>
        <w:t xml:space="preserve">          </w:t>
      </w:r>
      <w:r>
        <w:rPr>
          <w:lang w:val="en-US"/>
        </w:rPr>
        <w:t>-</w:t>
      </w:r>
      <w:r>
        <w:rPr>
          <w:rFonts w:ascii="Arial" w:hAnsi="Arial" w:cs="Arial"/>
          <w:lang w:val="en-US"/>
        </w:rPr>
        <w:t xml:space="preserve">          </w:t>
      </w:r>
      <w:r>
        <w:rPr>
          <w:u w:val="single"/>
          <w:lang w:val="en-US"/>
        </w:rPr>
        <w:t xml:space="preserve">http: //gi </w:t>
      </w:r>
      <w:hyperlink r:id="rId27" w:history="1">
        <w:r>
          <w:rPr>
            <w:rStyle w:val="ad"/>
            <w:lang w:val="en-US"/>
          </w:rPr>
          <w:t>gart.ru/Architectural_styles</w:t>
        </w:r>
      </w:hyperlink>
      <w:r>
        <w:rPr>
          <w:u w:val="single"/>
          <w:lang w:val="en-US"/>
        </w:rPr>
        <w:t>. html</w:t>
      </w:r>
      <w:r>
        <w:rPr>
          <w:lang w:val="en-US"/>
        </w:rPr>
        <w:t xml:space="preserve">; </w:t>
      </w:r>
      <w:r w:rsidR="001B36B5">
        <w:rPr>
          <w:lang w:val="en-US"/>
        </w:rPr>
        <w:t>http://pages.marsu.ru/arch</w:t>
      </w:r>
      <w:r w:rsidR="001B36B5">
        <w:t>.</w:t>
      </w:r>
    </w:p>
    <w:p w:rsidR="00127E7F" w:rsidRPr="00127E7F" w:rsidRDefault="00127E7F" w:rsidP="00127E7F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127E7F">
        <w:rPr>
          <w:rFonts w:asciiTheme="majorHAnsi" w:hAnsiTheme="majorHAnsi" w:cs="Arial"/>
          <w:b/>
          <w:sz w:val="28"/>
          <w:szCs w:val="28"/>
        </w:rPr>
        <w:lastRenderedPageBreak/>
        <w:t>Личностные, метапредметные и предметные результаты освоения курса.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Результаты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освоения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курса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изобразительного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искусства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в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основной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общеобразовательной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школе</w:t>
      </w:r>
    </w:p>
    <w:p w:rsidR="00127E7F" w:rsidRPr="00127E7F" w:rsidRDefault="00127E7F" w:rsidP="00127E7F">
      <w:pPr>
        <w:rPr>
          <w:rFonts w:asciiTheme="majorHAnsi" w:hAnsiTheme="majorHAnsi" w:cs="Arial"/>
          <w:b/>
          <w:sz w:val="28"/>
          <w:szCs w:val="28"/>
        </w:rPr>
      </w:pPr>
      <w:r w:rsidRPr="00127E7F">
        <w:rPr>
          <w:rFonts w:asciiTheme="majorHAnsi" w:hAnsiTheme="majorHAnsi" w:cs="Arial"/>
          <w:b/>
          <w:sz w:val="28"/>
          <w:szCs w:val="28"/>
        </w:rPr>
        <w:t>Личностные результаты: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сформированность гумани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стических и демократиче-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ских ориентаций, основ гражданственности, любви к семье,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людям, своей стране, уваж</w:t>
      </w:r>
      <w:r>
        <w:rPr>
          <w:rFonts w:asciiTheme="majorHAnsi" w:hAnsiTheme="majorHAnsi" w:cs="Arial"/>
          <w:sz w:val="28"/>
          <w:szCs w:val="28"/>
        </w:rPr>
        <w:t>ения к традициям и культуре дру</w:t>
      </w:r>
      <w:r w:rsidRPr="00127E7F">
        <w:rPr>
          <w:rFonts w:asciiTheme="majorHAnsi" w:hAnsiTheme="majorHAnsi" w:cs="Arial"/>
          <w:sz w:val="28"/>
          <w:szCs w:val="28"/>
        </w:rPr>
        <w:t>гих народов, бережного о</w:t>
      </w:r>
      <w:r>
        <w:rPr>
          <w:rFonts w:asciiTheme="majorHAnsi" w:hAnsiTheme="majorHAnsi" w:cs="Arial"/>
          <w:sz w:val="28"/>
          <w:szCs w:val="28"/>
        </w:rPr>
        <w:t>тношения к материальным и духов</w:t>
      </w:r>
      <w:r w:rsidRPr="00127E7F">
        <w:rPr>
          <w:rFonts w:asciiTheme="majorHAnsi" w:hAnsiTheme="majorHAnsi" w:cs="Arial"/>
          <w:sz w:val="28"/>
          <w:szCs w:val="28"/>
        </w:rPr>
        <w:t>ным ценностям;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сформированность эстетических потребносте</w:t>
      </w:r>
      <w:r>
        <w:rPr>
          <w:rFonts w:asciiTheme="majorHAnsi" w:hAnsiTheme="majorHAnsi" w:cs="Arial"/>
          <w:sz w:val="28"/>
          <w:szCs w:val="28"/>
        </w:rPr>
        <w:t>й, ценнос</w:t>
      </w:r>
      <w:r w:rsidRPr="00127E7F">
        <w:rPr>
          <w:rFonts w:asciiTheme="majorHAnsi" w:hAnsiTheme="majorHAnsi" w:cs="Arial"/>
          <w:sz w:val="28"/>
          <w:szCs w:val="28"/>
        </w:rPr>
        <w:t>тей и чувств;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сформированность с</w:t>
      </w:r>
      <w:r>
        <w:rPr>
          <w:rFonts w:asciiTheme="majorHAnsi" w:hAnsiTheme="majorHAnsi" w:cs="Arial"/>
          <w:sz w:val="28"/>
          <w:szCs w:val="28"/>
        </w:rPr>
        <w:t>амостоятельности и личной ответ</w:t>
      </w:r>
      <w:r w:rsidRPr="00127E7F">
        <w:rPr>
          <w:rFonts w:asciiTheme="majorHAnsi" w:hAnsiTheme="majorHAnsi" w:cs="Arial"/>
          <w:sz w:val="28"/>
          <w:szCs w:val="28"/>
        </w:rPr>
        <w:t>ственности за свои поступки;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сформированность п</w:t>
      </w:r>
      <w:r>
        <w:rPr>
          <w:rFonts w:asciiTheme="majorHAnsi" w:hAnsiTheme="majorHAnsi" w:cs="Arial"/>
          <w:sz w:val="28"/>
          <w:szCs w:val="28"/>
        </w:rPr>
        <w:t>редставлений о нравственных нор</w:t>
      </w:r>
      <w:r w:rsidRPr="00127E7F">
        <w:rPr>
          <w:rFonts w:asciiTheme="majorHAnsi" w:hAnsiTheme="majorHAnsi" w:cs="Arial"/>
          <w:sz w:val="28"/>
          <w:szCs w:val="28"/>
        </w:rPr>
        <w:t>мах;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развитость вообр</w:t>
      </w:r>
      <w:r>
        <w:rPr>
          <w:rFonts w:asciiTheme="majorHAnsi" w:hAnsiTheme="majorHAnsi" w:cs="Arial"/>
          <w:sz w:val="28"/>
          <w:szCs w:val="28"/>
        </w:rPr>
        <w:t>ажения, образного мышления, про</w:t>
      </w:r>
      <w:r w:rsidRPr="00127E7F">
        <w:rPr>
          <w:rFonts w:asciiTheme="majorHAnsi" w:hAnsiTheme="majorHAnsi" w:cs="Arial"/>
          <w:sz w:val="28"/>
          <w:szCs w:val="28"/>
        </w:rPr>
        <w:t>странственных представлений,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сенсорных способностей;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способность к сотрудн</w:t>
      </w:r>
      <w:r>
        <w:rPr>
          <w:rFonts w:asciiTheme="majorHAnsi" w:hAnsiTheme="majorHAnsi" w:cs="Arial"/>
          <w:sz w:val="28"/>
          <w:szCs w:val="28"/>
        </w:rPr>
        <w:t>ичеству со взрослыми и сверстни</w:t>
      </w:r>
      <w:r w:rsidRPr="00127E7F">
        <w:rPr>
          <w:rFonts w:asciiTheme="majorHAnsi" w:hAnsiTheme="majorHAnsi" w:cs="Arial"/>
          <w:sz w:val="28"/>
          <w:szCs w:val="28"/>
        </w:rPr>
        <w:t>ками;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способность к самооценке и самоконтролю, владение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познавательной и личностной рефлексией;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 xml:space="preserve">— наличие мотивации к </w:t>
      </w:r>
      <w:r>
        <w:rPr>
          <w:rFonts w:asciiTheme="majorHAnsi" w:hAnsiTheme="majorHAnsi" w:cs="Arial"/>
          <w:sz w:val="28"/>
          <w:szCs w:val="28"/>
        </w:rPr>
        <w:t>творческому труду, работе на ре</w:t>
      </w:r>
      <w:r w:rsidRPr="00127E7F">
        <w:rPr>
          <w:rFonts w:asciiTheme="majorHAnsi" w:hAnsiTheme="majorHAnsi" w:cs="Arial"/>
          <w:sz w:val="28"/>
          <w:szCs w:val="28"/>
        </w:rPr>
        <w:t>зультат;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сформированность установки на безопасный, здоровый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образ жизни.</w:t>
      </w:r>
    </w:p>
    <w:p w:rsidR="00127E7F" w:rsidRPr="00127E7F" w:rsidRDefault="00127E7F" w:rsidP="00127E7F">
      <w:pPr>
        <w:rPr>
          <w:rFonts w:asciiTheme="majorHAnsi" w:hAnsiTheme="majorHAnsi" w:cs="Arial"/>
          <w:b/>
          <w:sz w:val="28"/>
          <w:szCs w:val="28"/>
        </w:rPr>
      </w:pPr>
      <w:r w:rsidRPr="00127E7F">
        <w:rPr>
          <w:rFonts w:asciiTheme="majorHAnsi" w:hAnsiTheme="majorHAnsi" w:cs="Arial"/>
          <w:b/>
          <w:sz w:val="28"/>
          <w:szCs w:val="28"/>
        </w:rPr>
        <w:t>Метапредметные результаты: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умение самостоятельн</w:t>
      </w:r>
      <w:r>
        <w:rPr>
          <w:rFonts w:asciiTheme="majorHAnsi" w:hAnsiTheme="majorHAnsi" w:cs="Arial"/>
          <w:sz w:val="28"/>
          <w:szCs w:val="28"/>
        </w:rPr>
        <w:t>о определять цели и задачи учеб</w:t>
      </w:r>
      <w:r w:rsidRPr="00127E7F">
        <w:rPr>
          <w:rFonts w:asciiTheme="majorHAnsi" w:hAnsiTheme="majorHAnsi" w:cs="Arial"/>
          <w:sz w:val="28"/>
          <w:szCs w:val="28"/>
        </w:rPr>
        <w:t>ной деятельности, плани</w:t>
      </w:r>
      <w:r>
        <w:rPr>
          <w:rFonts w:asciiTheme="majorHAnsi" w:hAnsiTheme="majorHAnsi" w:cs="Arial"/>
          <w:sz w:val="28"/>
          <w:szCs w:val="28"/>
        </w:rPr>
        <w:t>ровать наиболее эффективные спо</w:t>
      </w:r>
      <w:r w:rsidRPr="00127E7F">
        <w:rPr>
          <w:rFonts w:asciiTheme="majorHAnsi" w:hAnsiTheme="majorHAnsi" w:cs="Arial"/>
          <w:sz w:val="28"/>
          <w:szCs w:val="28"/>
        </w:rPr>
        <w:t>собы и пути достижения целей, контролировать учебные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действия и оценивать результат;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умение определять</w:t>
      </w:r>
      <w:r>
        <w:rPr>
          <w:rFonts w:asciiTheme="majorHAnsi" w:hAnsiTheme="majorHAnsi" w:cs="Arial"/>
          <w:sz w:val="28"/>
          <w:szCs w:val="28"/>
        </w:rPr>
        <w:t xml:space="preserve"> понятия, сравнивать, анализиро</w:t>
      </w:r>
      <w:r w:rsidRPr="00127E7F">
        <w:rPr>
          <w:rFonts w:asciiTheme="majorHAnsi" w:hAnsiTheme="majorHAnsi" w:cs="Arial"/>
          <w:sz w:val="28"/>
          <w:szCs w:val="28"/>
        </w:rPr>
        <w:t>вать, обобщать, класси</w:t>
      </w:r>
      <w:r>
        <w:rPr>
          <w:rFonts w:asciiTheme="majorHAnsi" w:hAnsiTheme="majorHAnsi" w:cs="Arial"/>
          <w:sz w:val="28"/>
          <w:szCs w:val="28"/>
        </w:rPr>
        <w:t>фицировать, устанавливать анало</w:t>
      </w:r>
      <w:r w:rsidRPr="00127E7F">
        <w:rPr>
          <w:rFonts w:asciiTheme="majorHAnsi" w:hAnsiTheme="majorHAnsi" w:cs="Arial"/>
          <w:sz w:val="28"/>
          <w:szCs w:val="28"/>
        </w:rPr>
        <w:t>гии, причинно-следственные связи, логически рассуждать,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делать выводы и умозаключения;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умение использоват</w:t>
      </w:r>
      <w:r>
        <w:rPr>
          <w:rFonts w:asciiTheme="majorHAnsi" w:hAnsiTheme="majorHAnsi" w:cs="Arial"/>
          <w:sz w:val="28"/>
          <w:szCs w:val="28"/>
        </w:rPr>
        <w:t>ь для решения художественных за</w:t>
      </w:r>
      <w:r w:rsidRPr="00127E7F">
        <w:rPr>
          <w:rFonts w:asciiTheme="majorHAnsi" w:hAnsiTheme="majorHAnsi" w:cs="Arial"/>
          <w:sz w:val="28"/>
          <w:szCs w:val="28"/>
        </w:rPr>
        <w:t>дач средства информац</w:t>
      </w:r>
      <w:r>
        <w:rPr>
          <w:rFonts w:asciiTheme="majorHAnsi" w:hAnsiTheme="majorHAnsi" w:cs="Arial"/>
          <w:sz w:val="28"/>
          <w:szCs w:val="28"/>
        </w:rPr>
        <w:t>ионных и коммуникационных техно</w:t>
      </w:r>
      <w:r w:rsidRPr="00127E7F">
        <w:rPr>
          <w:rFonts w:asciiTheme="majorHAnsi" w:hAnsiTheme="majorHAnsi" w:cs="Arial"/>
          <w:sz w:val="28"/>
          <w:szCs w:val="28"/>
        </w:rPr>
        <w:t>логий;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умение использоват</w:t>
      </w:r>
      <w:r>
        <w:rPr>
          <w:rFonts w:asciiTheme="majorHAnsi" w:hAnsiTheme="majorHAnsi" w:cs="Arial"/>
          <w:sz w:val="28"/>
          <w:szCs w:val="28"/>
        </w:rPr>
        <w:t>ь для решения познавательных за</w:t>
      </w:r>
      <w:r w:rsidRPr="00127E7F">
        <w:rPr>
          <w:rFonts w:asciiTheme="majorHAnsi" w:hAnsiTheme="majorHAnsi" w:cs="Arial"/>
          <w:sz w:val="28"/>
          <w:szCs w:val="28"/>
        </w:rPr>
        <w:t>дач различные источн</w:t>
      </w:r>
      <w:r>
        <w:rPr>
          <w:rFonts w:asciiTheme="majorHAnsi" w:hAnsiTheme="majorHAnsi" w:cs="Arial"/>
          <w:sz w:val="28"/>
          <w:szCs w:val="28"/>
        </w:rPr>
        <w:t>ики информации, включая энцикло</w:t>
      </w:r>
      <w:r w:rsidRPr="00127E7F">
        <w:rPr>
          <w:rFonts w:asciiTheme="majorHAnsi" w:hAnsiTheme="majorHAnsi" w:cs="Arial"/>
          <w:sz w:val="28"/>
          <w:szCs w:val="28"/>
        </w:rPr>
        <w:t>педии, словари, интернет-ресурсы и другие базы данных;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умение слушать собеседник</w:t>
      </w:r>
      <w:r>
        <w:rPr>
          <w:rFonts w:asciiTheme="majorHAnsi" w:hAnsiTheme="majorHAnsi" w:cs="Arial"/>
          <w:sz w:val="28"/>
          <w:szCs w:val="28"/>
        </w:rPr>
        <w:t>а и вести диалог, аргумен</w:t>
      </w:r>
      <w:r w:rsidRPr="00127E7F">
        <w:rPr>
          <w:rFonts w:asciiTheme="majorHAnsi" w:hAnsiTheme="majorHAnsi" w:cs="Arial"/>
          <w:sz w:val="28"/>
          <w:szCs w:val="28"/>
        </w:rPr>
        <w:t>тировать и отстаивать св</w:t>
      </w:r>
      <w:r>
        <w:rPr>
          <w:rFonts w:asciiTheme="majorHAnsi" w:hAnsiTheme="majorHAnsi" w:cs="Arial"/>
          <w:sz w:val="28"/>
          <w:szCs w:val="28"/>
        </w:rPr>
        <w:t>ое мнение, осуществлять совмест</w:t>
      </w:r>
      <w:r w:rsidRPr="00127E7F">
        <w:rPr>
          <w:rFonts w:asciiTheme="majorHAnsi" w:hAnsiTheme="majorHAnsi" w:cs="Arial"/>
          <w:sz w:val="28"/>
          <w:szCs w:val="28"/>
        </w:rPr>
        <w:t>ную деятельность.</w:t>
      </w:r>
    </w:p>
    <w:p w:rsidR="00127E7F" w:rsidRPr="00127E7F" w:rsidRDefault="00127E7F" w:rsidP="00127E7F">
      <w:pPr>
        <w:rPr>
          <w:rFonts w:asciiTheme="majorHAnsi" w:hAnsiTheme="majorHAnsi" w:cs="Arial"/>
          <w:b/>
          <w:sz w:val="28"/>
          <w:szCs w:val="28"/>
        </w:rPr>
      </w:pPr>
      <w:r w:rsidRPr="00127E7F">
        <w:rPr>
          <w:rFonts w:asciiTheme="majorHAnsi" w:hAnsiTheme="majorHAnsi" w:cs="Arial"/>
          <w:b/>
          <w:sz w:val="28"/>
          <w:szCs w:val="28"/>
        </w:rPr>
        <w:t>Предметные результаты: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 xml:space="preserve">— сформированность </w:t>
      </w:r>
      <w:r>
        <w:rPr>
          <w:rFonts w:asciiTheme="majorHAnsi" w:hAnsiTheme="majorHAnsi" w:cs="Arial"/>
          <w:sz w:val="28"/>
          <w:szCs w:val="28"/>
        </w:rPr>
        <w:t>художественной культуры, потреб</w:t>
      </w:r>
      <w:r w:rsidRPr="00127E7F">
        <w:rPr>
          <w:rFonts w:asciiTheme="majorHAnsi" w:hAnsiTheme="majorHAnsi" w:cs="Arial"/>
          <w:sz w:val="28"/>
          <w:szCs w:val="28"/>
        </w:rPr>
        <w:t>ности в художественном т</w:t>
      </w:r>
      <w:r>
        <w:rPr>
          <w:rFonts w:asciiTheme="majorHAnsi" w:hAnsiTheme="majorHAnsi" w:cs="Arial"/>
          <w:sz w:val="28"/>
          <w:szCs w:val="28"/>
        </w:rPr>
        <w:t>ворчестве и в общении с искусст</w:t>
      </w:r>
      <w:r w:rsidRPr="00127E7F">
        <w:rPr>
          <w:rFonts w:asciiTheme="majorHAnsi" w:hAnsiTheme="majorHAnsi" w:cs="Arial"/>
          <w:sz w:val="28"/>
          <w:szCs w:val="28"/>
        </w:rPr>
        <w:t>вом;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овладение практическими умениями и навыками в</w:t>
      </w:r>
      <w:r>
        <w:rPr>
          <w:rFonts w:asciiTheme="majorHAnsi" w:hAnsiTheme="majorHAnsi" w:cs="Arial"/>
          <w:sz w:val="28"/>
          <w:szCs w:val="28"/>
        </w:rPr>
        <w:t xml:space="preserve"> </w:t>
      </w:r>
      <w:r w:rsidRPr="00127E7F">
        <w:rPr>
          <w:rFonts w:asciiTheme="majorHAnsi" w:hAnsiTheme="majorHAnsi" w:cs="Arial"/>
          <w:sz w:val="28"/>
          <w:szCs w:val="28"/>
        </w:rPr>
        <w:t>восприятии, анализе и оценке произведений искусства;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сформированность</w:t>
      </w:r>
      <w:r>
        <w:rPr>
          <w:rFonts w:asciiTheme="majorHAnsi" w:hAnsiTheme="majorHAnsi" w:cs="Arial"/>
          <w:sz w:val="28"/>
          <w:szCs w:val="28"/>
        </w:rPr>
        <w:t xml:space="preserve"> навыков работы различными худо</w:t>
      </w:r>
      <w:r w:rsidRPr="00127E7F">
        <w:rPr>
          <w:rFonts w:asciiTheme="majorHAnsi" w:hAnsiTheme="majorHAnsi" w:cs="Arial"/>
          <w:sz w:val="28"/>
          <w:szCs w:val="28"/>
        </w:rPr>
        <w:t>жественными материалами и в разных художест</w:t>
      </w:r>
      <w:r>
        <w:rPr>
          <w:rFonts w:asciiTheme="majorHAnsi" w:hAnsiTheme="majorHAnsi" w:cs="Arial"/>
          <w:sz w:val="28"/>
          <w:szCs w:val="28"/>
        </w:rPr>
        <w:t>венных тех</w:t>
      </w:r>
      <w:r w:rsidRPr="00127E7F">
        <w:rPr>
          <w:rFonts w:asciiTheme="majorHAnsi" w:hAnsiTheme="majorHAnsi" w:cs="Arial"/>
          <w:sz w:val="28"/>
          <w:szCs w:val="28"/>
        </w:rPr>
        <w:t>никах;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lastRenderedPageBreak/>
        <w:t xml:space="preserve">— овладение основами </w:t>
      </w:r>
      <w:r>
        <w:rPr>
          <w:rFonts w:asciiTheme="majorHAnsi" w:hAnsiTheme="majorHAnsi" w:cs="Arial"/>
          <w:sz w:val="28"/>
          <w:szCs w:val="28"/>
        </w:rPr>
        <w:t>изобразительной грамоты, практи</w:t>
      </w:r>
      <w:r w:rsidRPr="00127E7F">
        <w:rPr>
          <w:rFonts w:asciiTheme="majorHAnsi" w:hAnsiTheme="majorHAnsi" w:cs="Arial"/>
          <w:sz w:val="28"/>
          <w:szCs w:val="28"/>
        </w:rPr>
        <w:t>ческими умениями и на</w:t>
      </w:r>
      <w:r>
        <w:rPr>
          <w:rFonts w:asciiTheme="majorHAnsi" w:hAnsiTheme="majorHAnsi" w:cs="Arial"/>
          <w:sz w:val="28"/>
          <w:szCs w:val="28"/>
        </w:rPr>
        <w:t>выками в различных видах художе</w:t>
      </w:r>
      <w:r w:rsidRPr="00127E7F">
        <w:rPr>
          <w:rFonts w:asciiTheme="majorHAnsi" w:hAnsiTheme="majorHAnsi" w:cs="Arial"/>
          <w:sz w:val="28"/>
          <w:szCs w:val="28"/>
        </w:rPr>
        <w:t>ственной деятельности (ри</w:t>
      </w:r>
      <w:r>
        <w:rPr>
          <w:rFonts w:asciiTheme="majorHAnsi" w:hAnsiTheme="majorHAnsi" w:cs="Arial"/>
          <w:sz w:val="28"/>
          <w:szCs w:val="28"/>
        </w:rPr>
        <w:t>сунке, живописи, скульптуре, де</w:t>
      </w:r>
      <w:r w:rsidRPr="00127E7F">
        <w:rPr>
          <w:rFonts w:asciiTheme="majorHAnsi" w:hAnsiTheme="majorHAnsi" w:cs="Arial"/>
          <w:sz w:val="28"/>
          <w:szCs w:val="28"/>
        </w:rPr>
        <w:t>коративно-прикладном искусстве и проектной графике),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а также в специфически</w:t>
      </w:r>
      <w:r>
        <w:rPr>
          <w:rFonts w:asciiTheme="majorHAnsi" w:hAnsiTheme="majorHAnsi" w:cs="Arial"/>
          <w:sz w:val="28"/>
          <w:szCs w:val="28"/>
        </w:rPr>
        <w:t>х формах художественной деятель</w:t>
      </w:r>
      <w:r w:rsidRPr="00127E7F">
        <w:rPr>
          <w:rFonts w:asciiTheme="majorHAnsi" w:hAnsiTheme="majorHAnsi" w:cs="Arial"/>
          <w:sz w:val="28"/>
          <w:szCs w:val="28"/>
        </w:rPr>
        <w:t>ности, базирующихся</w:t>
      </w:r>
      <w:r>
        <w:rPr>
          <w:rFonts w:asciiTheme="majorHAnsi" w:hAnsiTheme="majorHAnsi" w:cs="Arial"/>
          <w:sz w:val="28"/>
          <w:szCs w:val="28"/>
        </w:rPr>
        <w:t xml:space="preserve"> на информационно-коммуникацион</w:t>
      </w:r>
      <w:r w:rsidRPr="00127E7F">
        <w:rPr>
          <w:rFonts w:asciiTheme="majorHAnsi" w:hAnsiTheme="majorHAnsi" w:cs="Arial"/>
          <w:sz w:val="28"/>
          <w:szCs w:val="28"/>
        </w:rPr>
        <w:t>ных технологиях (ИКТ);</w:t>
      </w:r>
    </w:p>
    <w:p w:rsidR="00127E7F" w:rsidRPr="00127E7F" w:rsidRDefault="00127E7F" w:rsidP="00127E7F">
      <w:pPr>
        <w:rPr>
          <w:rFonts w:asciiTheme="majorHAnsi" w:hAnsiTheme="majorHAnsi" w:cs="Arial"/>
          <w:sz w:val="28"/>
          <w:szCs w:val="28"/>
        </w:rPr>
      </w:pPr>
      <w:r w:rsidRPr="00127E7F">
        <w:rPr>
          <w:rFonts w:asciiTheme="majorHAnsi" w:hAnsiTheme="majorHAnsi" w:cs="Arial"/>
          <w:sz w:val="28"/>
          <w:szCs w:val="28"/>
        </w:rPr>
        <w:t>— способность к созд</w:t>
      </w:r>
      <w:r>
        <w:rPr>
          <w:rFonts w:asciiTheme="majorHAnsi" w:hAnsiTheme="majorHAnsi" w:cs="Arial"/>
          <w:sz w:val="28"/>
          <w:szCs w:val="28"/>
        </w:rPr>
        <w:t>анию выразительного художествен</w:t>
      </w:r>
      <w:r w:rsidRPr="00127E7F">
        <w:rPr>
          <w:rFonts w:asciiTheme="majorHAnsi" w:hAnsiTheme="majorHAnsi" w:cs="Arial"/>
          <w:sz w:val="28"/>
          <w:szCs w:val="28"/>
        </w:rPr>
        <w:t>ного образа.</w:t>
      </w:r>
    </w:p>
    <w:p w:rsidR="001B36B5" w:rsidRPr="00127E7F" w:rsidRDefault="001B36B5" w:rsidP="00127E7F">
      <w:pPr>
        <w:rPr>
          <w:rFonts w:asciiTheme="majorHAnsi" w:hAnsiTheme="majorHAnsi"/>
          <w:sz w:val="28"/>
          <w:szCs w:val="28"/>
        </w:rPr>
      </w:pPr>
    </w:p>
    <w:sectPr w:rsidR="001B36B5" w:rsidRPr="00127E7F" w:rsidSect="00127E7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3E4" w:rsidRDefault="004E63E4" w:rsidP="003E33A8">
      <w:r>
        <w:separator/>
      </w:r>
    </w:p>
  </w:endnote>
  <w:endnote w:type="continuationSeparator" w:id="1">
    <w:p w:rsidR="004E63E4" w:rsidRDefault="004E63E4" w:rsidP="003E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3E4" w:rsidRDefault="004E63E4" w:rsidP="003E33A8">
      <w:r>
        <w:separator/>
      </w:r>
    </w:p>
  </w:footnote>
  <w:footnote w:type="continuationSeparator" w:id="1">
    <w:p w:rsidR="004E63E4" w:rsidRDefault="004E63E4" w:rsidP="003E3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9"/>
    <w:multiLevelType w:val="singleLevel"/>
    <w:tmpl w:val="00000009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14496AFF"/>
    <w:multiLevelType w:val="multilevel"/>
    <w:tmpl w:val="FD52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1C7A79"/>
    <w:multiLevelType w:val="multilevel"/>
    <w:tmpl w:val="7262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754673"/>
    <w:multiLevelType w:val="multilevel"/>
    <w:tmpl w:val="F7783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06227"/>
    <w:multiLevelType w:val="hybridMultilevel"/>
    <w:tmpl w:val="63E6F22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795E2B"/>
    <w:multiLevelType w:val="hybridMultilevel"/>
    <w:tmpl w:val="BE80B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087424"/>
    <w:multiLevelType w:val="hybridMultilevel"/>
    <w:tmpl w:val="BF66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EC7248"/>
    <w:multiLevelType w:val="hybridMultilevel"/>
    <w:tmpl w:val="027CC7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D5185F"/>
    <w:multiLevelType w:val="multilevel"/>
    <w:tmpl w:val="791A8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A1191F"/>
    <w:multiLevelType w:val="multilevel"/>
    <w:tmpl w:val="E13C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4D476F"/>
    <w:multiLevelType w:val="multilevel"/>
    <w:tmpl w:val="4F46C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E13111"/>
    <w:multiLevelType w:val="multilevel"/>
    <w:tmpl w:val="45903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0262CF"/>
    <w:multiLevelType w:val="multilevel"/>
    <w:tmpl w:val="EA8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6B70F1"/>
    <w:multiLevelType w:val="multilevel"/>
    <w:tmpl w:val="2B549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BF28B6"/>
    <w:multiLevelType w:val="multilevel"/>
    <w:tmpl w:val="2B20E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3"/>
  </w:num>
  <w:num w:numId="19">
    <w:abstractNumId w:val="1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3525"/>
    <w:rsid w:val="00055227"/>
    <w:rsid w:val="00070ECD"/>
    <w:rsid w:val="00093019"/>
    <w:rsid w:val="000D511A"/>
    <w:rsid w:val="000F12D5"/>
    <w:rsid w:val="00127E7F"/>
    <w:rsid w:val="00157BFC"/>
    <w:rsid w:val="00194D81"/>
    <w:rsid w:val="001B36B5"/>
    <w:rsid w:val="001B3B47"/>
    <w:rsid w:val="002355D3"/>
    <w:rsid w:val="00240F68"/>
    <w:rsid w:val="00262E3C"/>
    <w:rsid w:val="002C3F75"/>
    <w:rsid w:val="002D4ED7"/>
    <w:rsid w:val="002D54F9"/>
    <w:rsid w:val="00324021"/>
    <w:rsid w:val="00327584"/>
    <w:rsid w:val="00366055"/>
    <w:rsid w:val="003779C6"/>
    <w:rsid w:val="00393525"/>
    <w:rsid w:val="003C620A"/>
    <w:rsid w:val="003D1CC5"/>
    <w:rsid w:val="003D2CB7"/>
    <w:rsid w:val="003E33A8"/>
    <w:rsid w:val="00440484"/>
    <w:rsid w:val="00445A96"/>
    <w:rsid w:val="004D748A"/>
    <w:rsid w:val="004E221A"/>
    <w:rsid w:val="004E52EE"/>
    <w:rsid w:val="004E63E4"/>
    <w:rsid w:val="004F24DA"/>
    <w:rsid w:val="005061A5"/>
    <w:rsid w:val="00516EED"/>
    <w:rsid w:val="00536B88"/>
    <w:rsid w:val="00555D68"/>
    <w:rsid w:val="005812B5"/>
    <w:rsid w:val="00582161"/>
    <w:rsid w:val="005C24F8"/>
    <w:rsid w:val="005D3BA8"/>
    <w:rsid w:val="00612FEC"/>
    <w:rsid w:val="006243BF"/>
    <w:rsid w:val="00677445"/>
    <w:rsid w:val="00682EC4"/>
    <w:rsid w:val="00690927"/>
    <w:rsid w:val="006A2A67"/>
    <w:rsid w:val="006E0BE0"/>
    <w:rsid w:val="00701FAE"/>
    <w:rsid w:val="00733701"/>
    <w:rsid w:val="007755B0"/>
    <w:rsid w:val="00782071"/>
    <w:rsid w:val="007B4874"/>
    <w:rsid w:val="00804A54"/>
    <w:rsid w:val="00854E97"/>
    <w:rsid w:val="00874E44"/>
    <w:rsid w:val="008852CC"/>
    <w:rsid w:val="00897531"/>
    <w:rsid w:val="008A5D38"/>
    <w:rsid w:val="008A6D80"/>
    <w:rsid w:val="008B4BD2"/>
    <w:rsid w:val="008D2A0D"/>
    <w:rsid w:val="008D4F62"/>
    <w:rsid w:val="008E0B35"/>
    <w:rsid w:val="008E355D"/>
    <w:rsid w:val="00950394"/>
    <w:rsid w:val="009558D8"/>
    <w:rsid w:val="009912BE"/>
    <w:rsid w:val="009A4914"/>
    <w:rsid w:val="009F3290"/>
    <w:rsid w:val="00A36270"/>
    <w:rsid w:val="00AA2060"/>
    <w:rsid w:val="00AB12CC"/>
    <w:rsid w:val="00B736AC"/>
    <w:rsid w:val="00BD335C"/>
    <w:rsid w:val="00C03198"/>
    <w:rsid w:val="00C06095"/>
    <w:rsid w:val="00C313C6"/>
    <w:rsid w:val="00C32810"/>
    <w:rsid w:val="00C47747"/>
    <w:rsid w:val="00C54080"/>
    <w:rsid w:val="00C6386B"/>
    <w:rsid w:val="00C6436D"/>
    <w:rsid w:val="00C65CE6"/>
    <w:rsid w:val="00CA40D8"/>
    <w:rsid w:val="00CA6FF1"/>
    <w:rsid w:val="00CD7746"/>
    <w:rsid w:val="00CE46EF"/>
    <w:rsid w:val="00CE7BAE"/>
    <w:rsid w:val="00CF070C"/>
    <w:rsid w:val="00CF3FC1"/>
    <w:rsid w:val="00D218D8"/>
    <w:rsid w:val="00D73810"/>
    <w:rsid w:val="00D97034"/>
    <w:rsid w:val="00DB5836"/>
    <w:rsid w:val="00DB78F1"/>
    <w:rsid w:val="00E13106"/>
    <w:rsid w:val="00E441CA"/>
    <w:rsid w:val="00E6554E"/>
    <w:rsid w:val="00ED6E95"/>
    <w:rsid w:val="00F06B75"/>
    <w:rsid w:val="00F90C25"/>
    <w:rsid w:val="00FA374B"/>
    <w:rsid w:val="00FA7899"/>
    <w:rsid w:val="00FC6B91"/>
    <w:rsid w:val="00FE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935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9352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39352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93525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semiHidden/>
    <w:unhideWhenUsed/>
    <w:rsid w:val="00393525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3935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39352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935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39352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a">
    <w:name w:val="Подзаголовок Знак"/>
    <w:basedOn w:val="a0"/>
    <w:link w:val="a9"/>
    <w:rsid w:val="00393525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 Spacing"/>
    <w:qFormat/>
    <w:rsid w:val="00393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393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nhideWhenUsed/>
    <w:rsid w:val="007B4874"/>
    <w:rPr>
      <w:color w:val="0000FF"/>
      <w:u w:val="single"/>
    </w:rPr>
  </w:style>
  <w:style w:type="paragraph" w:styleId="3">
    <w:name w:val="Body Text 3"/>
    <w:basedOn w:val="a"/>
    <w:link w:val="30"/>
    <w:unhideWhenUsed/>
    <w:rsid w:val="007B48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48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3E33A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E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E33A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E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4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9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7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0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3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7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9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4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79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9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0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30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6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34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0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04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3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5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9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04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7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70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8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86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0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84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9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56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0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47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1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2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8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61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3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6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2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9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6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1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73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6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79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0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7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56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0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2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1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53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26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2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3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2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3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4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2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0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6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tty.edu/art/exhibitions/devices/" TargetMode="External"/><Relationship Id="rId13" Type="http://schemas.openxmlformats.org/officeDocument/2006/relationships/hyperlink" Target="http://art.edu-studio.narod.ru/" TargetMode="External"/><Relationship Id="rId18" Type="http://schemas.openxmlformats.org/officeDocument/2006/relationships/hyperlink" Target="http://artyx.ru/" TargetMode="External"/><Relationship Id="rId26" Type="http://schemas.openxmlformats.org/officeDocument/2006/relationships/hyperlink" Target="http://www.kulturamir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izoselfportrait.narod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om.ru/Resources/Moreva/st" TargetMode="External"/><Relationship Id="rId17" Type="http://schemas.openxmlformats.org/officeDocument/2006/relationships/hyperlink" Target="http://www.arthistory.ru/" TargetMode="External"/><Relationship Id="rId25" Type="http://schemas.openxmlformats.org/officeDocument/2006/relationships/hyperlink" Target="http://artclassic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mallbay.ru/" TargetMode="External"/><Relationship Id="rId20" Type="http://schemas.openxmlformats.org/officeDocument/2006/relationships/hyperlink" Target="http://www.art-catalog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www.artsedge.kennedy-center.org/" TargetMode="External"/><Relationship Id="rId24" Type="http://schemas.openxmlformats.org/officeDocument/2006/relationships/hyperlink" Target="http://www.plakat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kt.ru/" TargetMode="External"/><Relationship Id="rId23" Type="http://schemas.openxmlformats.org/officeDocument/2006/relationships/hyperlink" Target="http://www.nearyou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owww.rusmuseum.ru/" TargetMode="External"/><Relationship Id="rId19" Type="http://schemas.openxmlformats.org/officeDocument/2006/relationships/hyperlink" Target="http://iivopi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www.hermitage.ru/" TargetMode="External"/><Relationship Id="rId14" Type="http://schemas.openxmlformats.org/officeDocument/2006/relationships/hyperlink" Target="http://www.artproj/" TargetMode="External"/><Relationship Id="rId22" Type="http://schemas.openxmlformats.org/officeDocument/2006/relationships/hyperlink" Target="http://www.impressionism.ru/" TargetMode="External"/><Relationship Id="rId27" Type="http://schemas.openxmlformats.org/officeDocument/2006/relationships/hyperlink" Target="http://gart.ru/Architectural_styl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D879-94DD-4D11-8469-7ACAD4E7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4402</Words>
  <Characters>25096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75</cp:revision>
  <dcterms:created xsi:type="dcterms:W3CDTF">2013-05-11T18:30:00Z</dcterms:created>
  <dcterms:modified xsi:type="dcterms:W3CDTF">2014-08-21T02:49:00Z</dcterms:modified>
</cp:coreProperties>
</file>